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59BC9F" w14:textId="77777777" w:rsidR="00463498" w:rsidRDefault="00463498" w:rsidP="0059754F">
      <w:pPr>
        <w:spacing w:after="0" w:line="240" w:lineRule="auto"/>
        <w:jc w:val="center"/>
        <w:rPr>
          <w:sz w:val="44"/>
          <w:szCs w:val="44"/>
        </w:rPr>
      </w:pPr>
      <w:bookmarkStart w:id="0" w:name="_GoBack"/>
      <w:bookmarkEnd w:id="0"/>
      <w:r>
        <w:rPr>
          <w:sz w:val="44"/>
          <w:szCs w:val="44"/>
        </w:rPr>
        <w:t xml:space="preserve">STATE BOARD OF ELECTRICIANS </w:t>
      </w:r>
    </w:p>
    <w:p w14:paraId="7DA5DE66" w14:textId="77777777" w:rsidR="008F14C0" w:rsidRPr="0059754F" w:rsidRDefault="0059754F" w:rsidP="0059754F">
      <w:pPr>
        <w:spacing w:after="0" w:line="240" w:lineRule="auto"/>
        <w:jc w:val="center"/>
        <w:rPr>
          <w:sz w:val="44"/>
          <w:szCs w:val="44"/>
        </w:rPr>
      </w:pPr>
      <w:r w:rsidRPr="0059754F">
        <w:rPr>
          <w:sz w:val="44"/>
          <w:szCs w:val="44"/>
        </w:rPr>
        <w:t>MEETING AGENDA</w:t>
      </w:r>
    </w:p>
    <w:p w14:paraId="5F51E990" w14:textId="650F2257" w:rsidR="0059754F" w:rsidRDefault="00151382" w:rsidP="0059754F">
      <w:pPr>
        <w:spacing w:after="0" w:line="240" w:lineRule="auto"/>
        <w:jc w:val="center"/>
      </w:pPr>
      <w:r>
        <w:t xml:space="preserve">March </w:t>
      </w:r>
      <w:r w:rsidR="0085205F">
        <w:t>25</w:t>
      </w:r>
      <w:r w:rsidR="005D283D">
        <w:t xml:space="preserve">, </w:t>
      </w:r>
      <w:r w:rsidR="00146B0E">
        <w:t>202</w:t>
      </w:r>
      <w:r w:rsidR="00315EE9">
        <w:t>5</w:t>
      </w:r>
      <w:r w:rsidR="00146B0E">
        <w:t>,</w:t>
      </w:r>
      <w:r w:rsidR="005D283D">
        <w:t xml:space="preserve"> 10:00</w:t>
      </w:r>
      <w:r w:rsidR="00D90F35">
        <w:t xml:space="preserve"> </w:t>
      </w:r>
      <w:r w:rsidR="005D283D">
        <w:t>a</w:t>
      </w:r>
      <w:r w:rsidR="00D90F35">
        <w:t>.</w:t>
      </w:r>
      <w:r w:rsidR="005D283D">
        <w:t>m</w:t>
      </w:r>
      <w:r w:rsidR="00D90F35">
        <w:t>.</w:t>
      </w:r>
    </w:p>
    <w:p w14:paraId="0E73CAD1" w14:textId="2B962D3C" w:rsidR="00E713C4" w:rsidRDefault="0085205F" w:rsidP="0059754F">
      <w:pPr>
        <w:spacing w:after="0" w:line="240" w:lineRule="auto"/>
        <w:jc w:val="center"/>
      </w:pPr>
      <w:r>
        <w:t xml:space="preserve">Cherry Hill </w:t>
      </w:r>
      <w:r w:rsidR="00E713C4">
        <w:t>Conference Room</w:t>
      </w:r>
    </w:p>
    <w:p w14:paraId="3A2691E0" w14:textId="73CFF1CA" w:rsidR="0059754F" w:rsidRDefault="00AD78DD" w:rsidP="0059754F">
      <w:pPr>
        <w:spacing w:after="0" w:line="240" w:lineRule="auto"/>
        <w:jc w:val="both"/>
      </w:pPr>
      <w:r>
        <w:t xml:space="preserve">                        </w:t>
      </w:r>
      <w:r w:rsidRPr="00AD78DD">
        <w:t>Via Google Meet Video and Teleconference + 321-465-5183; PIN: 457 489 090#</w:t>
      </w:r>
    </w:p>
    <w:p w14:paraId="74B7125E" w14:textId="77777777" w:rsidR="00463498" w:rsidRDefault="00463498" w:rsidP="0059754F">
      <w:pPr>
        <w:spacing w:after="0" w:line="240" w:lineRule="auto"/>
        <w:jc w:val="both"/>
      </w:pPr>
    </w:p>
    <w:p w14:paraId="2E4891BE" w14:textId="77777777" w:rsidR="0059754F" w:rsidRPr="0016127D" w:rsidRDefault="0059754F" w:rsidP="002F6B6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/>
          <w:bCs/>
          <w:u w:val="single"/>
        </w:rPr>
      </w:pPr>
      <w:r w:rsidRPr="0016127D">
        <w:rPr>
          <w:b/>
          <w:bCs/>
          <w:u w:val="single"/>
        </w:rPr>
        <w:t>ORDER OF BUSINESS</w:t>
      </w:r>
    </w:p>
    <w:p w14:paraId="310BE796" w14:textId="77777777" w:rsidR="0059754F" w:rsidRDefault="0059754F" w:rsidP="002F6B64">
      <w:pPr>
        <w:spacing w:after="0" w:line="240" w:lineRule="auto"/>
        <w:ind w:left="360" w:hanging="180"/>
        <w:jc w:val="both"/>
      </w:pPr>
    </w:p>
    <w:p w14:paraId="30C03CDC" w14:textId="6E803AEA" w:rsidR="0059754F" w:rsidRDefault="0059754F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Call to Order and</w:t>
      </w:r>
      <w:r w:rsidR="00D90F35">
        <w:t xml:space="preserve"> Review</w:t>
      </w:r>
      <w:r>
        <w:t xml:space="preserve"> Agenda</w:t>
      </w:r>
      <w:r>
        <w:tab/>
      </w:r>
      <w:r>
        <w:tab/>
      </w:r>
      <w:r>
        <w:tab/>
      </w:r>
      <w:r w:rsidR="007C6D2B">
        <w:t>Chet Brown</w:t>
      </w:r>
      <w:r>
        <w:t>, Chairperson</w:t>
      </w:r>
    </w:p>
    <w:p w14:paraId="59EB95D1" w14:textId="200AE7B2" w:rsidR="0059754F" w:rsidRDefault="0059754F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Board of Directors Roll Call</w:t>
      </w:r>
      <w:r w:rsidR="00D061B1">
        <w:tab/>
      </w:r>
      <w:r w:rsidR="00D061B1">
        <w:tab/>
      </w:r>
      <w:r w:rsidR="00D061B1">
        <w:tab/>
      </w:r>
      <w:r w:rsidR="00D061B1">
        <w:tab/>
      </w:r>
      <w:r w:rsidR="00315EE9">
        <w:t>Charles Marquette</w:t>
      </w:r>
      <w:r w:rsidR="004B49DA">
        <w:t>, Exec</w:t>
      </w:r>
      <w:r w:rsidR="00AE4486">
        <w:t xml:space="preserve">. </w:t>
      </w:r>
      <w:r w:rsidR="00343893">
        <w:t>Director</w:t>
      </w:r>
      <w:r w:rsidR="00D061B1">
        <w:t xml:space="preserve"> </w:t>
      </w:r>
    </w:p>
    <w:p w14:paraId="3DDF6138" w14:textId="48610AEF" w:rsidR="0059754F" w:rsidRDefault="00D90F35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Approval of Business Meeting</w:t>
      </w:r>
      <w:r w:rsidR="0059754F">
        <w:t xml:space="preserve"> Minutes</w:t>
      </w:r>
      <w:r w:rsidR="0059754F">
        <w:tab/>
      </w:r>
      <w:r w:rsidR="00343893">
        <w:t xml:space="preserve">       </w:t>
      </w:r>
      <w:r w:rsidR="00343893">
        <w:tab/>
      </w:r>
      <w:r w:rsidR="00E457FE">
        <w:tab/>
      </w:r>
      <w:r w:rsidR="007C6D2B">
        <w:t>Chet Brown</w:t>
      </w:r>
      <w:r w:rsidR="0059754F">
        <w:t>, Chairperson</w:t>
      </w:r>
    </w:p>
    <w:p w14:paraId="3DA18992" w14:textId="77777777" w:rsidR="0059754F" w:rsidRDefault="0059754F" w:rsidP="002F6B64">
      <w:pPr>
        <w:spacing w:after="0" w:line="240" w:lineRule="auto"/>
        <w:ind w:left="360" w:hanging="180"/>
        <w:jc w:val="both"/>
      </w:pPr>
    </w:p>
    <w:p w14:paraId="792772EA" w14:textId="77777777" w:rsidR="0059754F" w:rsidRPr="0016127D" w:rsidRDefault="0059754F" w:rsidP="002F6B6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/>
          <w:bCs/>
          <w:u w:val="single"/>
        </w:rPr>
      </w:pPr>
      <w:r w:rsidRPr="0016127D">
        <w:rPr>
          <w:b/>
          <w:bCs/>
          <w:u w:val="single"/>
        </w:rPr>
        <w:t>COMMITTEE REPORTS &amp; UPDATES</w:t>
      </w:r>
    </w:p>
    <w:p w14:paraId="797062C8" w14:textId="77777777" w:rsidR="0059754F" w:rsidRDefault="0059754F" w:rsidP="002F6B64">
      <w:pPr>
        <w:spacing w:after="0" w:line="240" w:lineRule="auto"/>
        <w:ind w:left="360" w:hanging="180"/>
        <w:jc w:val="both"/>
      </w:pPr>
    </w:p>
    <w:p w14:paraId="76C3A4C6" w14:textId="50F0C325" w:rsidR="00C91AE8" w:rsidRDefault="0059754F" w:rsidP="00C91AE8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Complaint Committee</w:t>
      </w:r>
      <w:r>
        <w:tab/>
      </w:r>
      <w:r>
        <w:tab/>
      </w:r>
      <w:r>
        <w:tab/>
      </w:r>
      <w:r>
        <w:tab/>
      </w:r>
      <w:r>
        <w:tab/>
      </w:r>
      <w:r w:rsidR="00C91AE8">
        <w:t>Steven Petri, Industry Member</w:t>
      </w:r>
    </w:p>
    <w:p w14:paraId="47BE2FDD" w14:textId="5325A93D" w:rsidR="0059754F" w:rsidRDefault="0059754F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Application Review</w:t>
      </w:r>
      <w:r w:rsidR="002F6B64">
        <w:t xml:space="preserve"> Committee</w:t>
      </w:r>
      <w:r w:rsidR="002F6B64">
        <w:tab/>
      </w:r>
      <w:r w:rsidR="002F6B64">
        <w:tab/>
      </w:r>
      <w:r w:rsidR="002F6B64">
        <w:tab/>
      </w:r>
      <w:r w:rsidR="002F6B64">
        <w:tab/>
      </w:r>
      <w:r w:rsidR="00146B0E">
        <w:t>Chet Brown, Chair</w:t>
      </w:r>
      <w:r w:rsidR="007C6D2B">
        <w:t>person</w:t>
      </w:r>
    </w:p>
    <w:p w14:paraId="663EFB50" w14:textId="28266AC2" w:rsidR="002F6B64" w:rsidRDefault="002F6B64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Continuing Education</w:t>
      </w:r>
      <w:r>
        <w:tab/>
      </w:r>
      <w:r>
        <w:tab/>
      </w:r>
      <w:r>
        <w:tab/>
      </w:r>
      <w:r>
        <w:tab/>
      </w:r>
      <w:r>
        <w:tab/>
      </w:r>
      <w:r w:rsidR="00D811E0">
        <w:t>Donald Steinman, Industry member</w:t>
      </w:r>
    </w:p>
    <w:p w14:paraId="193C1796" w14:textId="4ABD7091" w:rsidR="002F6B64" w:rsidRDefault="002F6B64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Exam Challenge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15EE9">
        <w:t>Donald Steinman, Industry member</w:t>
      </w:r>
    </w:p>
    <w:p w14:paraId="4DD03A2B" w14:textId="7EADF4F8" w:rsidR="00AE4486" w:rsidRDefault="00AE4486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 xml:space="preserve">Voice/Video/Date Committee </w:t>
      </w:r>
      <w:r>
        <w:tab/>
      </w:r>
      <w:r>
        <w:tab/>
      </w:r>
      <w:r>
        <w:tab/>
      </w:r>
      <w:r>
        <w:tab/>
        <w:t>Chet Brown, Chairperson</w:t>
      </w:r>
    </w:p>
    <w:p w14:paraId="3161A212" w14:textId="5286ACCB" w:rsidR="002F6B64" w:rsidRDefault="002F6B64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PSI Examination Results</w:t>
      </w:r>
      <w:r>
        <w:tab/>
      </w:r>
      <w:r>
        <w:tab/>
      </w:r>
      <w:r>
        <w:tab/>
      </w:r>
      <w:r>
        <w:tab/>
      </w:r>
      <w:r>
        <w:tab/>
      </w:r>
      <w:r w:rsidR="00AF15CB">
        <w:t>Tashera Savage</w:t>
      </w:r>
      <w:r w:rsidR="00AE4486">
        <w:t>, Admin. Officer</w:t>
      </w:r>
    </w:p>
    <w:p w14:paraId="09935872" w14:textId="77777777" w:rsidR="002F6B64" w:rsidRDefault="002F6B64" w:rsidP="002F6B64">
      <w:pPr>
        <w:pStyle w:val="ListParagraph"/>
        <w:spacing w:after="0" w:line="240" w:lineRule="auto"/>
        <w:jc w:val="both"/>
      </w:pPr>
    </w:p>
    <w:p w14:paraId="74B4C0F6" w14:textId="77777777" w:rsidR="00CB0C8B" w:rsidRPr="0016127D" w:rsidRDefault="00CB0C8B" w:rsidP="002F6B6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/>
          <w:bCs/>
          <w:u w:val="single"/>
        </w:rPr>
      </w:pPr>
      <w:r w:rsidRPr="0016127D">
        <w:rPr>
          <w:b/>
          <w:bCs/>
          <w:u w:val="single"/>
        </w:rPr>
        <w:t>BOARD CORRESPONDENCE</w:t>
      </w:r>
    </w:p>
    <w:p w14:paraId="368ABDDB" w14:textId="71B59EB9" w:rsidR="00CB0C8B" w:rsidRDefault="00CB0C8B" w:rsidP="001554EA">
      <w:pPr>
        <w:pStyle w:val="ListParagraph"/>
        <w:spacing w:after="0" w:line="240" w:lineRule="auto"/>
        <w:jc w:val="both"/>
      </w:pPr>
    </w:p>
    <w:p w14:paraId="5424D895" w14:textId="48EC0233" w:rsidR="00343893" w:rsidRDefault="00343893" w:rsidP="00343893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The Board will discuss any correspondence received via email, phone or mail, as necessary</w:t>
      </w:r>
      <w:r w:rsidR="00021D12">
        <w:t>.</w:t>
      </w:r>
    </w:p>
    <w:p w14:paraId="7C7898C8" w14:textId="77777777" w:rsidR="00343893" w:rsidRPr="00343893" w:rsidRDefault="00343893" w:rsidP="00343893">
      <w:pPr>
        <w:spacing w:after="0" w:line="240" w:lineRule="auto"/>
        <w:jc w:val="both"/>
        <w:rPr>
          <w:b/>
          <w:bCs/>
          <w:u w:val="single"/>
        </w:rPr>
      </w:pPr>
    </w:p>
    <w:p w14:paraId="121B2620" w14:textId="4382E1A5" w:rsidR="00343893" w:rsidRDefault="00343893" w:rsidP="0034389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/>
          <w:bCs/>
          <w:u w:val="single"/>
        </w:rPr>
      </w:pPr>
      <w:r>
        <w:rPr>
          <w:b/>
          <w:bCs/>
          <w:u w:val="single"/>
        </w:rPr>
        <w:t>OLD BUINESS</w:t>
      </w:r>
    </w:p>
    <w:p w14:paraId="1D318546" w14:textId="7446BB2A" w:rsidR="00343893" w:rsidRDefault="00343893" w:rsidP="008253D0">
      <w:pPr>
        <w:pStyle w:val="ListParagraph"/>
        <w:spacing w:after="0" w:line="240" w:lineRule="auto"/>
        <w:jc w:val="both"/>
      </w:pPr>
      <w:bookmarkStart w:id="1" w:name="_Hlk167357787"/>
    </w:p>
    <w:p w14:paraId="39179999" w14:textId="77777777" w:rsidR="00C91AE8" w:rsidRDefault="00343893" w:rsidP="00C51D2C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 xml:space="preserve">The Board </w:t>
      </w:r>
      <w:r w:rsidR="00640C8D">
        <w:t xml:space="preserve">will continue its discussion </w:t>
      </w:r>
      <w:r w:rsidR="00C51D2C">
        <w:t>o</w:t>
      </w:r>
      <w:r w:rsidR="00C91AE8">
        <w:t>n:</w:t>
      </w:r>
    </w:p>
    <w:p w14:paraId="39ABBF60" w14:textId="21F71971" w:rsidR="00343893" w:rsidRDefault="00C91AE8" w:rsidP="00C91AE8">
      <w:pPr>
        <w:pStyle w:val="ListParagraph"/>
        <w:spacing w:after="0" w:line="240" w:lineRule="auto"/>
        <w:jc w:val="both"/>
      </w:pPr>
      <w:r>
        <w:t xml:space="preserve"> </w:t>
      </w:r>
      <w:r>
        <w:tab/>
        <w:t>-Voice/Data/Video</w:t>
      </w:r>
    </w:p>
    <w:p w14:paraId="1F97D4D3" w14:textId="6D746E09" w:rsidR="00C91AE8" w:rsidRPr="00343893" w:rsidRDefault="00C91AE8" w:rsidP="00C91AE8">
      <w:pPr>
        <w:pStyle w:val="ListParagraph"/>
        <w:spacing w:after="0" w:line="240" w:lineRule="auto"/>
        <w:jc w:val="both"/>
      </w:pPr>
      <w:r>
        <w:tab/>
        <w:t xml:space="preserve">- Waste Water Presentation </w:t>
      </w:r>
    </w:p>
    <w:bookmarkEnd w:id="1"/>
    <w:p w14:paraId="12E5C74C" w14:textId="77777777" w:rsidR="00CB0C8B" w:rsidRDefault="00CB0C8B" w:rsidP="00CB0C8B">
      <w:pPr>
        <w:pStyle w:val="ListParagraph"/>
        <w:spacing w:after="0" w:line="240" w:lineRule="auto"/>
        <w:ind w:left="1440"/>
        <w:jc w:val="both"/>
      </w:pPr>
    </w:p>
    <w:p w14:paraId="31FD0152" w14:textId="10A1F7DF" w:rsidR="00343893" w:rsidRDefault="0016127D" w:rsidP="0034389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/>
          <w:bCs/>
          <w:u w:val="single"/>
        </w:rPr>
      </w:pPr>
      <w:r w:rsidRPr="0016127D">
        <w:rPr>
          <w:b/>
          <w:bCs/>
          <w:u w:val="single"/>
        </w:rPr>
        <w:t>NEW</w:t>
      </w:r>
      <w:r w:rsidR="00CB0C8B" w:rsidRPr="0016127D">
        <w:rPr>
          <w:b/>
          <w:bCs/>
          <w:u w:val="single"/>
        </w:rPr>
        <w:t xml:space="preserve"> BUSINESS</w:t>
      </w:r>
    </w:p>
    <w:p w14:paraId="2FA65EDF" w14:textId="24B00435" w:rsidR="00F3000F" w:rsidRDefault="00F3000F" w:rsidP="003B0526">
      <w:pPr>
        <w:spacing w:after="0" w:line="240" w:lineRule="auto"/>
        <w:jc w:val="both"/>
      </w:pPr>
    </w:p>
    <w:p w14:paraId="69ADF2DD" w14:textId="5B328234" w:rsidR="00D061B1" w:rsidRDefault="00343893" w:rsidP="00AE4486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 xml:space="preserve">The Board will discuss </w:t>
      </w:r>
      <w:r w:rsidR="00C51D2C" w:rsidRPr="00C51D2C">
        <w:t>proposed legislation impacting the electrical industry, such a</w:t>
      </w:r>
      <w:r w:rsidR="00C51D2C">
        <w:t>s:</w:t>
      </w:r>
    </w:p>
    <w:p w14:paraId="5AC1032B" w14:textId="77777777" w:rsidR="00C51D2C" w:rsidRDefault="00C51D2C" w:rsidP="00C51D2C">
      <w:pPr>
        <w:pStyle w:val="ListParagraph"/>
        <w:numPr>
          <w:ilvl w:val="0"/>
          <w:numId w:val="3"/>
        </w:numPr>
        <w:spacing w:after="0" w:line="240" w:lineRule="auto"/>
        <w:jc w:val="both"/>
      </w:pPr>
      <w:r>
        <w:t>HB 1170/SB794 - Residential Solar (MHIC)</w:t>
      </w:r>
    </w:p>
    <w:p w14:paraId="39A37485" w14:textId="77777777" w:rsidR="00C51D2C" w:rsidRDefault="00C51D2C" w:rsidP="00C51D2C">
      <w:pPr>
        <w:pStyle w:val="ListParagraph"/>
        <w:numPr>
          <w:ilvl w:val="0"/>
          <w:numId w:val="3"/>
        </w:numPr>
        <w:spacing w:after="0" w:line="240" w:lineRule="auto"/>
        <w:jc w:val="both"/>
      </w:pPr>
      <w:r>
        <w:t>SB 913/HB1039 - Public Electric Vehicle Supply Equipment</w:t>
      </w:r>
    </w:p>
    <w:p w14:paraId="3CED0156" w14:textId="4EB9DB5F" w:rsidR="00C51D2C" w:rsidRDefault="00C51D2C" w:rsidP="00C51D2C">
      <w:pPr>
        <w:pStyle w:val="ListParagraph"/>
        <w:numPr>
          <w:ilvl w:val="0"/>
          <w:numId w:val="3"/>
        </w:numPr>
        <w:spacing w:after="0" w:line="240" w:lineRule="auto"/>
        <w:jc w:val="both"/>
      </w:pPr>
      <w:r>
        <w:t>SB 931/HB 1036 - Public Utilities-Generating Stations</w:t>
      </w:r>
    </w:p>
    <w:p w14:paraId="41C8EC2D" w14:textId="77777777" w:rsidR="00D061B1" w:rsidRDefault="00D061B1" w:rsidP="00CB0C8B">
      <w:pPr>
        <w:pStyle w:val="ListParagraph"/>
        <w:spacing w:after="0" w:line="240" w:lineRule="auto"/>
        <w:jc w:val="both"/>
      </w:pPr>
    </w:p>
    <w:p w14:paraId="5D9A49AC" w14:textId="591F98DB" w:rsidR="00CB0C8B" w:rsidRPr="0016127D" w:rsidRDefault="00955CE6" w:rsidP="000B56C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/>
          <w:bCs/>
          <w:u w:val="single"/>
        </w:rPr>
      </w:pPr>
      <w:r w:rsidRPr="0016127D">
        <w:rPr>
          <w:b/>
          <w:bCs/>
          <w:u w:val="single"/>
        </w:rPr>
        <w:t>BOARD REPORTS</w:t>
      </w:r>
    </w:p>
    <w:p w14:paraId="03093091" w14:textId="77777777" w:rsidR="00CB0C8B" w:rsidRDefault="00CB0C8B" w:rsidP="00CB0C8B">
      <w:pPr>
        <w:pStyle w:val="ListParagraph"/>
        <w:spacing w:after="0" w:line="240" w:lineRule="auto"/>
        <w:ind w:left="1440"/>
        <w:jc w:val="both"/>
      </w:pPr>
    </w:p>
    <w:p w14:paraId="1298DF6E" w14:textId="5DE3357E" w:rsidR="00CB0C8B" w:rsidRDefault="00955CE6" w:rsidP="00C24BCA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lastRenderedPageBreak/>
        <w:t>Executive Director</w:t>
      </w:r>
      <w:r>
        <w:tab/>
      </w:r>
      <w:r>
        <w:tab/>
      </w:r>
      <w:r>
        <w:tab/>
      </w:r>
      <w:r>
        <w:tab/>
      </w:r>
      <w:r w:rsidR="00C24BCA">
        <w:t xml:space="preserve">Charles Marquette, </w:t>
      </w:r>
      <w:r>
        <w:t xml:space="preserve"> Executive Director</w:t>
      </w:r>
    </w:p>
    <w:p w14:paraId="656EE40C" w14:textId="79EAC8D4" w:rsidR="00955CE6" w:rsidRDefault="00955CE6" w:rsidP="000B56CC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Counsel Report</w:t>
      </w:r>
      <w:r>
        <w:tab/>
      </w:r>
      <w:r>
        <w:tab/>
      </w:r>
      <w:r>
        <w:tab/>
      </w:r>
      <w:r>
        <w:tab/>
      </w:r>
      <w:r>
        <w:tab/>
        <w:t>Sloane Kinstler, A</w:t>
      </w:r>
      <w:r w:rsidR="00E713C4">
        <w:t>ssistant Attorney General</w:t>
      </w:r>
    </w:p>
    <w:p w14:paraId="6AF56337" w14:textId="18561EED" w:rsidR="00955CE6" w:rsidRDefault="00955CE6" w:rsidP="000B56CC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Chairman’s Report</w:t>
      </w:r>
      <w:r>
        <w:tab/>
      </w:r>
      <w:r>
        <w:tab/>
      </w:r>
      <w:r>
        <w:tab/>
      </w:r>
      <w:r>
        <w:tab/>
        <w:t>Chet Brown, Chairman</w:t>
      </w:r>
    </w:p>
    <w:p w14:paraId="3AED20CC" w14:textId="0AF22F03" w:rsidR="00021D12" w:rsidRDefault="00021D12" w:rsidP="000B56CC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 xml:space="preserve">Continuing Education Report </w:t>
      </w:r>
      <w:r>
        <w:tab/>
      </w:r>
      <w:r>
        <w:tab/>
      </w:r>
      <w:r>
        <w:tab/>
        <w:t>Donald Steinman, Industry Member</w:t>
      </w:r>
    </w:p>
    <w:p w14:paraId="0DC02DA6" w14:textId="77777777" w:rsidR="00CB0C8B" w:rsidRDefault="00CB0C8B" w:rsidP="00CB0C8B">
      <w:pPr>
        <w:pStyle w:val="ListParagraph"/>
        <w:spacing w:after="0" w:line="240" w:lineRule="auto"/>
        <w:ind w:left="1440"/>
        <w:jc w:val="both"/>
      </w:pPr>
    </w:p>
    <w:p w14:paraId="0002A740" w14:textId="6C2409C3" w:rsidR="00CB0C8B" w:rsidRDefault="00CB0C8B" w:rsidP="000B56CC">
      <w:pPr>
        <w:pStyle w:val="ListParagraph"/>
        <w:numPr>
          <w:ilvl w:val="0"/>
          <w:numId w:val="2"/>
        </w:numPr>
        <w:spacing w:after="0" w:line="240" w:lineRule="auto"/>
        <w:jc w:val="both"/>
      </w:pPr>
      <w:r w:rsidRPr="0016127D">
        <w:rPr>
          <w:b/>
          <w:bCs/>
          <w:u w:val="single"/>
        </w:rPr>
        <w:t>CLOSED SESSION</w:t>
      </w:r>
      <w:r>
        <w:t xml:space="preserve">: </w:t>
      </w:r>
    </w:p>
    <w:p w14:paraId="00D6E2C6" w14:textId="77777777" w:rsidR="00CB0C8B" w:rsidRDefault="00CB0C8B" w:rsidP="00CB0C8B">
      <w:pPr>
        <w:pStyle w:val="ListParagraph"/>
        <w:spacing w:after="0" w:line="240" w:lineRule="auto"/>
        <w:jc w:val="both"/>
      </w:pPr>
    </w:p>
    <w:p w14:paraId="0F1E4BFF" w14:textId="77777777" w:rsidR="00021D12" w:rsidRDefault="00021D12" w:rsidP="00021D12">
      <w:pPr>
        <w:pStyle w:val="ListParagraph"/>
        <w:numPr>
          <w:ilvl w:val="1"/>
          <w:numId w:val="2"/>
        </w:numPr>
        <w:spacing w:after="0" w:line="240" w:lineRule="auto"/>
        <w:ind w:left="360"/>
        <w:jc w:val="both"/>
      </w:pPr>
      <w:r w:rsidRPr="00E47472">
        <w:rPr>
          <w:shd w:val="clear" w:color="auto" w:fill="FFFFFF"/>
        </w:rPr>
        <w:t>The Board</w:t>
      </w:r>
      <w:r>
        <w:rPr>
          <w:shd w:val="clear" w:color="auto" w:fill="FFFFFF"/>
        </w:rPr>
        <w:t xml:space="preserve"> will</w:t>
      </w:r>
      <w:r w:rsidRPr="00E47472">
        <w:rPr>
          <w:shd w:val="clear" w:color="auto" w:fill="FFFFFF"/>
        </w:rPr>
        <w:t xml:space="preserve"> conven</w:t>
      </w:r>
      <w:r>
        <w:rPr>
          <w:shd w:val="clear" w:color="auto" w:fill="FFFFFF"/>
        </w:rPr>
        <w:t xml:space="preserve">e </w:t>
      </w:r>
      <w:r w:rsidRPr="00D3001C">
        <w:rPr>
          <w:shd w:val="clear" w:color="auto" w:fill="FFFFFF"/>
        </w:rPr>
        <w:t>in a Closed Session to review applications or license reinstatement requests, discuss the eligibility and qualification of such individuals pursuant to §§ 12-302, 12-309, or 12-312  of the Business Occupations and Professions Article, </w:t>
      </w:r>
      <w:r w:rsidRPr="00D3001C">
        <w:rPr>
          <w:u w:val="single"/>
          <w:shd w:val="clear" w:color="auto" w:fill="FFFFFF"/>
        </w:rPr>
        <w:t>Annotated Code of Maryland</w:t>
      </w:r>
      <w:r w:rsidRPr="00D3001C">
        <w:rPr>
          <w:shd w:val="clear" w:color="auto" w:fill="FFFFFF"/>
        </w:rPr>
        <w:t> in compliance with § 3-305(b)(2) of the General Provisions Article, </w:t>
      </w:r>
      <w:r w:rsidRPr="00D3001C">
        <w:rPr>
          <w:u w:val="single"/>
          <w:shd w:val="clear" w:color="auto" w:fill="FFFFFF"/>
        </w:rPr>
        <w:t>Annotated Code of Maryland;</w:t>
      </w:r>
      <w:r w:rsidRPr="00D3001C">
        <w:rPr>
          <w:shd w:val="clear" w:color="auto" w:fill="FFFFFF"/>
        </w:rPr>
        <w:t> receive advice of Counsel regarding the Commission's authority pertaining to such applications, in compliance with § 3-305(b)(7); or consider license examination content, in compliance with § 3-305(b)(11)  of the General Provisions Article, </w:t>
      </w:r>
      <w:r w:rsidRPr="00D3001C">
        <w:rPr>
          <w:u w:val="single"/>
          <w:shd w:val="clear" w:color="auto" w:fill="FFFFFF"/>
        </w:rPr>
        <w:t>Annotated Code of Maryland</w:t>
      </w:r>
      <w:r w:rsidRPr="00D3001C">
        <w:rPr>
          <w:shd w:val="clear" w:color="auto" w:fill="FFFFFF"/>
        </w:rPr>
        <w:t>.  </w:t>
      </w:r>
    </w:p>
    <w:p w14:paraId="472DA5CA" w14:textId="77777777" w:rsidR="00D90F35" w:rsidRPr="00CB0C8B" w:rsidRDefault="00D90F35" w:rsidP="00D90F35">
      <w:pPr>
        <w:spacing w:after="0" w:line="240" w:lineRule="auto"/>
        <w:jc w:val="both"/>
      </w:pPr>
    </w:p>
    <w:p w14:paraId="4D3E575B" w14:textId="080DF316" w:rsidR="00CB0C8B" w:rsidRPr="00CB0C8B" w:rsidRDefault="00CB0C8B" w:rsidP="00AB7C42">
      <w:pPr>
        <w:spacing w:after="0" w:line="240" w:lineRule="auto"/>
        <w:ind w:left="1080"/>
        <w:jc w:val="both"/>
      </w:pPr>
    </w:p>
    <w:p w14:paraId="79D64808" w14:textId="100DFBEC" w:rsidR="00CB0C8B" w:rsidRPr="00CB0C8B" w:rsidRDefault="00CB0C8B" w:rsidP="00CB0C8B">
      <w:pPr>
        <w:spacing w:after="0" w:line="240" w:lineRule="auto"/>
        <w:jc w:val="both"/>
      </w:pPr>
      <w:r w:rsidRPr="00CB0C8B">
        <w:rPr>
          <w:b/>
        </w:rPr>
        <w:t>NEXT MEETING:</w:t>
      </w:r>
      <w:r>
        <w:t xml:space="preserve"> The next scheduled meeting of the State Board of Electricians will be held on Tuesda</w:t>
      </w:r>
      <w:r w:rsidR="00F4751C">
        <w:t xml:space="preserve">y, </w:t>
      </w:r>
      <w:r w:rsidR="00151382">
        <w:t>April 29</w:t>
      </w:r>
      <w:r w:rsidR="00C24BCA">
        <w:t>, 2025</w:t>
      </w:r>
      <w:r w:rsidR="003B0526">
        <w:t xml:space="preserve"> at 10:00</w:t>
      </w:r>
      <w:r w:rsidR="00E713C4">
        <w:t xml:space="preserve"> </w:t>
      </w:r>
      <w:r w:rsidR="006005CC">
        <w:t>a</w:t>
      </w:r>
      <w:r w:rsidR="00E713C4">
        <w:t>.</w:t>
      </w:r>
      <w:r w:rsidR="006005CC">
        <w:t>m</w:t>
      </w:r>
      <w:r w:rsidR="00E713C4">
        <w:t>.</w:t>
      </w:r>
    </w:p>
    <w:p w14:paraId="2C964AA0" w14:textId="77777777" w:rsidR="002F6B64" w:rsidRPr="00CB0C8B" w:rsidRDefault="002F6B64" w:rsidP="002F6B64">
      <w:pPr>
        <w:spacing w:after="0" w:line="240" w:lineRule="auto"/>
        <w:ind w:left="360" w:hanging="180"/>
        <w:jc w:val="both"/>
      </w:pPr>
    </w:p>
    <w:p w14:paraId="1CB9AF5F" w14:textId="77777777" w:rsidR="0059754F" w:rsidRDefault="0059754F" w:rsidP="002F6B64">
      <w:pPr>
        <w:spacing w:after="0" w:line="240" w:lineRule="auto"/>
        <w:ind w:left="360" w:hanging="180"/>
        <w:jc w:val="both"/>
      </w:pPr>
    </w:p>
    <w:sectPr w:rsidR="0059754F" w:rsidSect="003C51D9"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D9C88B" w14:textId="77777777" w:rsidR="00FD17EC" w:rsidRDefault="00FD17EC" w:rsidP="00907226">
      <w:pPr>
        <w:spacing w:after="0" w:line="240" w:lineRule="auto"/>
      </w:pPr>
      <w:r>
        <w:separator/>
      </w:r>
    </w:p>
  </w:endnote>
  <w:endnote w:type="continuationSeparator" w:id="0">
    <w:p w14:paraId="4C7E9CFC" w14:textId="77777777" w:rsidR="00FD17EC" w:rsidRDefault="00FD17EC" w:rsidP="0090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84AF9D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Century Gothic" w:hAnsi="Century Gothic" w:cs="Century Gothic"/>
        <w:sz w:val="18"/>
        <w:szCs w:val="18"/>
      </w:rPr>
    </w:pPr>
    <w:r>
      <w:rPr>
        <w:rFonts w:ascii="Century Gothic" w:eastAsia="Century Gothic" w:hAnsi="Century Gothic" w:cs="Century Gothic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65977CA" wp14:editId="71555E0A">
              <wp:simplePos x="0" y="0"/>
              <wp:positionH relativeFrom="column">
                <wp:posOffset>-19050</wp:posOffset>
              </wp:positionH>
              <wp:positionV relativeFrom="paragraph">
                <wp:posOffset>100330</wp:posOffset>
              </wp:positionV>
              <wp:extent cx="6038850" cy="9525"/>
              <wp:effectExtent l="0" t="0" r="19050" b="28575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38850" cy="9525"/>
                      </a:xfrm>
                      <a:prstGeom prst="line">
                        <a:avLst/>
                      </a:prstGeom>
                      <a:ln w="15875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0088DC8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7.9pt" to="474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" strokecolor="red" strokeweight="1.25pt">
              <v:stroke joinstyle="miter"/>
            </v:line>
          </w:pict>
        </mc:Fallback>
      </mc:AlternateContent>
    </w:r>
  </w:p>
  <w:p w14:paraId="3E51DE98" w14:textId="77777777" w:rsidR="00907226" w:rsidRDefault="00E4705D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Century Gothic" w:hAnsi="Century Gothic" w:cs="Century Gothic"/>
        <w:color w:val="000000"/>
        <w:sz w:val="18"/>
        <w:szCs w:val="18"/>
      </w:rPr>
    </w:pPr>
    <w:r>
      <w:rPr>
        <w:rFonts w:ascii="Century Gothic" w:eastAsia="Century Gothic" w:hAnsi="Century Gothic" w:cs="Century Gothic"/>
        <w:color w:val="000000"/>
        <w:sz w:val="18"/>
        <w:szCs w:val="18"/>
      </w:rPr>
      <w:t>D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loplmasterelectricians</w:t>
    </w:r>
    <w:r>
      <w:rPr>
        <w:rFonts w:ascii="Century Gothic" w:eastAsia="Century Gothic" w:hAnsi="Century Gothic" w:cs="Century Gothic"/>
        <w:color w:val="000000"/>
        <w:sz w:val="18"/>
        <w:szCs w:val="18"/>
      </w:rPr>
      <w:t>-labor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@</w:t>
    </w:r>
    <w:r w:rsidR="00907226">
      <w:rPr>
        <w:rFonts w:ascii="Century Gothic" w:eastAsia="Century Gothic" w:hAnsi="Century Gothic" w:cs="Century Gothic"/>
        <w:color w:val="000000"/>
        <w:sz w:val="18"/>
        <w:szCs w:val="18"/>
      </w:rPr>
      <w:t>maryland.gov | 410-230-61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63</w:t>
    </w:r>
    <w:r w:rsidR="00907226">
      <w:rPr>
        <w:rFonts w:ascii="Century Gothic" w:eastAsia="Century Gothic" w:hAnsi="Century Gothic" w:cs="Century Gothic"/>
        <w:color w:val="000000"/>
        <w:sz w:val="18"/>
        <w:szCs w:val="18"/>
      </w:rPr>
      <w:t xml:space="preserve"> | www.labor.maryland.gov</w:t>
    </w:r>
  </w:p>
  <w:p w14:paraId="65D54EC6" w14:textId="439A5978" w:rsidR="00907226" w:rsidRDefault="007A7451" w:rsidP="00907226">
    <w:pPr>
      <w:tabs>
        <w:tab w:val="center" w:pos="4680"/>
        <w:tab w:val="right" w:pos="9360"/>
      </w:tabs>
      <w:spacing w:before="240" w:after="0" w:line="240" w:lineRule="auto"/>
      <w:jc w:val="center"/>
      <w:rPr>
        <w:rFonts w:ascii="Century Gothic" w:eastAsia="Century Gothic" w:hAnsi="Century Gothic" w:cs="Century Gothic"/>
        <w:smallCaps/>
        <w:sz w:val="16"/>
        <w:szCs w:val="16"/>
      </w:rPr>
    </w:pPr>
    <w:r>
      <w:rPr>
        <w:rFonts w:ascii="Century Gothic" w:eastAsia="Century Gothic" w:hAnsi="Century Gothic" w:cs="Century Gothic"/>
        <w:smallCaps/>
        <w:sz w:val="16"/>
        <w:szCs w:val="16"/>
      </w:rPr>
      <w:t>WES MOORE</w:t>
    </w:r>
    <w:r w:rsidR="00907226">
      <w:rPr>
        <w:rFonts w:ascii="Century Gothic" w:eastAsia="Century Gothic" w:hAnsi="Century Gothic" w:cs="Century Gothic"/>
        <w:smallCaps/>
        <w:sz w:val="16"/>
        <w:szCs w:val="16"/>
      </w:rPr>
      <w:t xml:space="preserve">, GOVERNOR | </w:t>
    </w:r>
    <w:r>
      <w:rPr>
        <w:rFonts w:ascii="Century Gothic" w:eastAsia="Century Gothic" w:hAnsi="Century Gothic" w:cs="Century Gothic"/>
        <w:smallCaps/>
        <w:sz w:val="16"/>
        <w:szCs w:val="16"/>
      </w:rPr>
      <w:t>ARUNA MILLER</w:t>
    </w:r>
    <w:r w:rsidR="00907226">
      <w:rPr>
        <w:rFonts w:ascii="Century Gothic" w:eastAsia="Century Gothic" w:hAnsi="Century Gothic" w:cs="Century Gothic"/>
        <w:smallCaps/>
        <w:sz w:val="16"/>
        <w:szCs w:val="16"/>
      </w:rPr>
      <w:t>, LT. GOVERNOR</w:t>
    </w:r>
    <w:r>
      <w:rPr>
        <w:rFonts w:ascii="Century Gothic" w:eastAsia="Century Gothic" w:hAnsi="Century Gothic" w:cs="Century Gothic"/>
        <w:smallCaps/>
        <w:sz w:val="16"/>
        <w:szCs w:val="16"/>
      </w:rPr>
      <w:t xml:space="preserve"> | PORTIA WU, SECRETARY</w:t>
    </w:r>
  </w:p>
  <w:p w14:paraId="433BEECD" w14:textId="77777777" w:rsidR="00907226" w:rsidRDefault="009072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7EAEF0" w14:textId="77777777" w:rsidR="00FD17EC" w:rsidRDefault="00FD17EC" w:rsidP="00907226">
      <w:pPr>
        <w:spacing w:after="0" w:line="240" w:lineRule="auto"/>
      </w:pPr>
      <w:r>
        <w:separator/>
      </w:r>
    </w:p>
  </w:footnote>
  <w:footnote w:type="continuationSeparator" w:id="0">
    <w:p w14:paraId="6948EC01" w14:textId="77777777" w:rsidR="00FD17EC" w:rsidRDefault="00FD17EC" w:rsidP="0090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52266E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DIVISION OF OCCUPATIONAL &amp; PROFESSIONAL LICENSING</w:t>
    </w:r>
  </w:p>
  <w:p w14:paraId="42992945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0F210207" wp14:editId="00578D21">
          <wp:simplePos x="0" y="0"/>
          <wp:positionH relativeFrom="column">
            <wp:posOffset>6</wp:posOffset>
          </wp:positionH>
          <wp:positionV relativeFrom="paragraph">
            <wp:posOffset>38100</wp:posOffset>
          </wp:positionV>
          <wp:extent cx="2152650" cy="814388"/>
          <wp:effectExtent l="0" t="0" r="0" b="0"/>
          <wp:wrapNone/>
          <wp:docPr id="3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2650" cy="8143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6D1A1B">
      <w:rPr>
        <w:rFonts w:ascii="Times New Roman" w:eastAsia="Times New Roman" w:hAnsi="Times New Roman" w:cs="Times New Roman"/>
        <w:color w:val="000000"/>
      </w:rPr>
      <w:t>State Board of Electricians</w:t>
    </w:r>
    <w:r w:rsidR="003977B5">
      <w:rPr>
        <w:rFonts w:ascii="Times New Roman" w:eastAsia="Times New Roman" w:hAnsi="Times New Roman" w:cs="Times New Roman"/>
        <w:color w:val="000000"/>
      </w:rPr>
      <w:t xml:space="preserve"> </w:t>
    </w:r>
  </w:p>
  <w:p w14:paraId="08D117B5" w14:textId="29052190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color w:val="000000"/>
      </w:rPr>
      <w:tab/>
    </w:r>
    <w:r w:rsidR="0085205F">
      <w:rPr>
        <w:rFonts w:ascii="Times New Roman" w:eastAsia="Times New Roman" w:hAnsi="Times New Roman" w:cs="Times New Roman"/>
      </w:rPr>
      <w:t>1</w:t>
    </w:r>
    <w:r w:rsidR="0085205F">
      <w:rPr>
        <w:rFonts w:ascii="Times New Roman" w:eastAsia="Times New Roman" w:hAnsi="Times New Roman" w:cs="Times New Roman"/>
        <w:color w:val="000000"/>
      </w:rPr>
      <w:t>00 S</w:t>
    </w:r>
    <w:r>
      <w:rPr>
        <w:rFonts w:ascii="Times New Roman" w:eastAsia="Times New Roman" w:hAnsi="Times New Roman" w:cs="Times New Roman"/>
        <w:color w:val="000000"/>
      </w:rPr>
      <w:t xml:space="preserve">. </w:t>
    </w:r>
    <w:r w:rsidR="0085205F">
      <w:rPr>
        <w:rFonts w:ascii="Times New Roman" w:eastAsia="Times New Roman" w:hAnsi="Times New Roman" w:cs="Times New Roman"/>
      </w:rPr>
      <w:t>Charles</w:t>
    </w:r>
    <w:r>
      <w:rPr>
        <w:rFonts w:ascii="Times New Roman" w:eastAsia="Times New Roman" w:hAnsi="Times New Roman" w:cs="Times New Roman"/>
        <w:color w:val="000000"/>
      </w:rPr>
      <w:t xml:space="preserve"> St</w:t>
    </w:r>
    <w:r w:rsidR="0085205F">
      <w:rPr>
        <w:rFonts w:ascii="Times New Roman" w:eastAsia="Times New Roman" w:hAnsi="Times New Roman" w:cs="Times New Roman"/>
      </w:rPr>
      <w:t>. Tower 1</w:t>
    </w:r>
  </w:p>
  <w:p w14:paraId="588733D9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color w:val="000000"/>
      </w:rPr>
      <w:tab/>
      <w:t>Baltimore, MD 2120</w:t>
    </w:r>
    <w:r>
      <w:rPr>
        <w:rFonts w:ascii="Times New Roman" w:eastAsia="Times New Roman" w:hAnsi="Times New Roman" w:cs="Times New Roman"/>
      </w:rPr>
      <w:t>1</w:t>
    </w:r>
  </w:p>
  <w:p w14:paraId="55DCF568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rFonts w:ascii="Times New Roman" w:eastAsia="Times New Roman" w:hAnsi="Times New Roman" w:cs="Times New Roman"/>
        <w:color w:val="000000"/>
      </w:rPr>
      <w:tab/>
    </w:r>
    <w:r>
      <w:rPr>
        <w:color w:val="000000"/>
      </w:rPr>
      <w:tab/>
    </w:r>
  </w:p>
  <w:p w14:paraId="18BF6E00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</w:p>
  <w:p w14:paraId="02EBB9F7" w14:textId="77777777" w:rsidR="00907226" w:rsidRDefault="00907226" w:rsidP="00907226">
    <w:pPr>
      <w:pStyle w:val="Header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CDE283" wp14:editId="2A7785EC">
              <wp:simplePos x="0" y="0"/>
              <wp:positionH relativeFrom="column">
                <wp:posOffset>-104775</wp:posOffset>
              </wp:positionH>
              <wp:positionV relativeFrom="paragraph">
                <wp:posOffset>50165</wp:posOffset>
              </wp:positionV>
              <wp:extent cx="605790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6C76BD6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25pt,3.95pt" to="468.7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" strokecolor="red" strokeweight="1.5pt">
              <v:stroke joinstyle="miter"/>
            </v:line>
          </w:pict>
        </mc:Fallback>
      </mc:AlternateContent>
    </w: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FF3497"/>
    <w:multiLevelType w:val="hybridMultilevel"/>
    <w:tmpl w:val="6972B3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5E5E0F7E"/>
    <w:multiLevelType w:val="hybridMultilevel"/>
    <w:tmpl w:val="A5706A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7B4FA1"/>
    <w:multiLevelType w:val="hybridMultilevel"/>
    <w:tmpl w:val="070CA598"/>
    <w:lvl w:ilvl="0" w:tplc="2BC81AE8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226"/>
    <w:rsid w:val="00010D6F"/>
    <w:rsid w:val="00021D12"/>
    <w:rsid w:val="000B56CC"/>
    <w:rsid w:val="00146B0E"/>
    <w:rsid w:val="00151382"/>
    <w:rsid w:val="001554EA"/>
    <w:rsid w:val="0016127D"/>
    <w:rsid w:val="001622E0"/>
    <w:rsid w:val="00163B42"/>
    <w:rsid w:val="00165701"/>
    <w:rsid w:val="001D60DA"/>
    <w:rsid w:val="002316D9"/>
    <w:rsid w:val="00234C20"/>
    <w:rsid w:val="0025500A"/>
    <w:rsid w:val="002B11D0"/>
    <w:rsid w:val="002C7CA9"/>
    <w:rsid w:val="002D17D9"/>
    <w:rsid w:val="002F6B64"/>
    <w:rsid w:val="00315EE9"/>
    <w:rsid w:val="00322034"/>
    <w:rsid w:val="0033107B"/>
    <w:rsid w:val="00332986"/>
    <w:rsid w:val="00343893"/>
    <w:rsid w:val="003977B5"/>
    <w:rsid w:val="003B0526"/>
    <w:rsid w:val="003C51D9"/>
    <w:rsid w:val="003C653F"/>
    <w:rsid w:val="003E4CA2"/>
    <w:rsid w:val="00425F98"/>
    <w:rsid w:val="00463498"/>
    <w:rsid w:val="004673D5"/>
    <w:rsid w:val="004A1F7A"/>
    <w:rsid w:val="004B49DA"/>
    <w:rsid w:val="004E1CDC"/>
    <w:rsid w:val="00521E57"/>
    <w:rsid w:val="0053055F"/>
    <w:rsid w:val="00571E30"/>
    <w:rsid w:val="0059754F"/>
    <w:rsid w:val="005D283D"/>
    <w:rsid w:val="006005CC"/>
    <w:rsid w:val="0060172B"/>
    <w:rsid w:val="00640C8D"/>
    <w:rsid w:val="00667C3B"/>
    <w:rsid w:val="006D1A1B"/>
    <w:rsid w:val="00702F98"/>
    <w:rsid w:val="00734686"/>
    <w:rsid w:val="00747A4D"/>
    <w:rsid w:val="00763EF8"/>
    <w:rsid w:val="007976DA"/>
    <w:rsid w:val="007A7451"/>
    <w:rsid w:val="007B58D7"/>
    <w:rsid w:val="007C6D2B"/>
    <w:rsid w:val="008253D0"/>
    <w:rsid w:val="0085205F"/>
    <w:rsid w:val="008F14C0"/>
    <w:rsid w:val="00907226"/>
    <w:rsid w:val="00916580"/>
    <w:rsid w:val="00935EE2"/>
    <w:rsid w:val="00955CE6"/>
    <w:rsid w:val="009736B1"/>
    <w:rsid w:val="009767F9"/>
    <w:rsid w:val="009B2C66"/>
    <w:rsid w:val="009D7795"/>
    <w:rsid w:val="00A432EC"/>
    <w:rsid w:val="00AB3751"/>
    <w:rsid w:val="00AB7C42"/>
    <w:rsid w:val="00AD78DD"/>
    <w:rsid w:val="00AE4486"/>
    <w:rsid w:val="00AF15CB"/>
    <w:rsid w:val="00B146A1"/>
    <w:rsid w:val="00B24535"/>
    <w:rsid w:val="00B25E75"/>
    <w:rsid w:val="00B97DC4"/>
    <w:rsid w:val="00BC2164"/>
    <w:rsid w:val="00BC2BA6"/>
    <w:rsid w:val="00C20C92"/>
    <w:rsid w:val="00C24BCA"/>
    <w:rsid w:val="00C51D2C"/>
    <w:rsid w:val="00C91AE8"/>
    <w:rsid w:val="00C93551"/>
    <w:rsid w:val="00CB0C8B"/>
    <w:rsid w:val="00CB12AD"/>
    <w:rsid w:val="00CB7395"/>
    <w:rsid w:val="00CC74EF"/>
    <w:rsid w:val="00CF79DE"/>
    <w:rsid w:val="00D061B1"/>
    <w:rsid w:val="00D34E72"/>
    <w:rsid w:val="00D35A5E"/>
    <w:rsid w:val="00D41387"/>
    <w:rsid w:val="00D43110"/>
    <w:rsid w:val="00D60B07"/>
    <w:rsid w:val="00D636C3"/>
    <w:rsid w:val="00D74CA2"/>
    <w:rsid w:val="00D811E0"/>
    <w:rsid w:val="00D90F35"/>
    <w:rsid w:val="00E430FF"/>
    <w:rsid w:val="00E457FE"/>
    <w:rsid w:val="00E4705D"/>
    <w:rsid w:val="00E47472"/>
    <w:rsid w:val="00E713C4"/>
    <w:rsid w:val="00E8194E"/>
    <w:rsid w:val="00EB20EE"/>
    <w:rsid w:val="00EB7D9C"/>
    <w:rsid w:val="00EE0518"/>
    <w:rsid w:val="00EE1C48"/>
    <w:rsid w:val="00EF55BE"/>
    <w:rsid w:val="00F109E9"/>
    <w:rsid w:val="00F3000F"/>
    <w:rsid w:val="00F37D54"/>
    <w:rsid w:val="00F40777"/>
    <w:rsid w:val="00F4751C"/>
    <w:rsid w:val="00F97CC1"/>
    <w:rsid w:val="00FD17EC"/>
    <w:rsid w:val="00FD3631"/>
    <w:rsid w:val="00FF052D"/>
    <w:rsid w:val="00FF1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29121"/>
  <w15:chartTrackingRefBased/>
  <w15:docId w15:val="{05A09107-D5AC-444C-B80F-6AB902062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226"/>
  </w:style>
  <w:style w:type="paragraph" w:styleId="Footer">
    <w:name w:val="footer"/>
    <w:basedOn w:val="Normal"/>
    <w:link w:val="FooterChar"/>
    <w:uiPriority w:val="99"/>
    <w:unhideWhenUsed/>
    <w:rsid w:val="0090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226"/>
  </w:style>
  <w:style w:type="paragraph" w:styleId="Title">
    <w:name w:val="Title"/>
    <w:basedOn w:val="Normal"/>
    <w:next w:val="Normal"/>
    <w:link w:val="TitleChar"/>
    <w:rsid w:val="00907226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907226"/>
    <w:rPr>
      <w:rFonts w:ascii="Calibri" w:eastAsia="Calibri" w:hAnsi="Calibri" w:cs="Calibri"/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2F6B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4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Bull</dc:creator>
  <cp:keywords/>
  <dc:description/>
  <cp:lastModifiedBy>Tashera Savage</cp:lastModifiedBy>
  <cp:revision>2</cp:revision>
  <cp:lastPrinted>2023-06-20T17:21:00Z</cp:lastPrinted>
  <dcterms:created xsi:type="dcterms:W3CDTF">2025-03-20T20:02:00Z</dcterms:created>
  <dcterms:modified xsi:type="dcterms:W3CDTF">2025-03-20T20:02:00Z</dcterms:modified>
</cp:coreProperties>
</file>