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5CD43" w14:textId="1D466A9A" w:rsidR="001A5945" w:rsidRPr="00393EDD" w:rsidRDefault="001A5945" w:rsidP="001C57F5">
      <w:pPr>
        <w:pStyle w:val="Heading1"/>
        <w:tabs>
          <w:tab w:val="left" w:pos="4680"/>
        </w:tabs>
        <w:jc w:val="center"/>
        <w:rPr>
          <w:rFonts w:ascii="Times New Roman" w:hAnsi="Times New Roman"/>
          <w:szCs w:val="24"/>
        </w:rPr>
      </w:pPr>
      <w:r w:rsidRPr="00393EDD">
        <w:rPr>
          <w:rFonts w:ascii="Times New Roman" w:hAnsi="Times New Roman"/>
          <w:b/>
          <w:szCs w:val="24"/>
        </w:rPr>
        <w:t xml:space="preserve">BEFORE THE MARYLAND </w:t>
      </w:r>
      <w:r w:rsidR="001C57F5">
        <w:rPr>
          <w:rFonts w:ascii="Times New Roman" w:hAnsi="Times New Roman"/>
          <w:b/>
          <w:szCs w:val="24"/>
        </w:rPr>
        <w:t>BOARD OF INDIVIDUAL TAX PREPARERS</w:t>
      </w:r>
    </w:p>
    <w:p w14:paraId="3DB07FCC" w14:textId="77777777" w:rsidR="001A5945" w:rsidRPr="00393EDD" w:rsidRDefault="001A5945" w:rsidP="00917AC6">
      <w:pPr>
        <w:jc w:val="center"/>
        <w:rPr>
          <w:b/>
          <w:sz w:val="24"/>
          <w:szCs w:val="24"/>
        </w:rPr>
      </w:pPr>
    </w:p>
    <w:p w14:paraId="372383B6" w14:textId="733C9B01" w:rsidR="001A5945" w:rsidRPr="00393EDD" w:rsidRDefault="001A5945" w:rsidP="00EC69E9">
      <w:pPr>
        <w:pStyle w:val="Heading3"/>
        <w:tabs>
          <w:tab w:val="left" w:pos="4680"/>
        </w:tabs>
        <w:rPr>
          <w:rFonts w:ascii="Times New Roman" w:hAnsi="Times New Roman"/>
          <w:b w:val="0"/>
          <w:szCs w:val="24"/>
        </w:rPr>
      </w:pPr>
      <w:r w:rsidRPr="00393EDD">
        <w:rPr>
          <w:rFonts w:ascii="Times New Roman" w:hAnsi="Times New Roman"/>
          <w:b w:val="0"/>
          <w:szCs w:val="24"/>
        </w:rPr>
        <w:t>MARYLAND</w:t>
      </w:r>
      <w:r w:rsidR="00766A8C" w:rsidRPr="00393EDD">
        <w:rPr>
          <w:rFonts w:ascii="Times New Roman" w:hAnsi="Times New Roman"/>
          <w:b w:val="0"/>
          <w:szCs w:val="24"/>
        </w:rPr>
        <w:t xml:space="preserve"> </w:t>
      </w:r>
      <w:r w:rsidR="001C57F5">
        <w:rPr>
          <w:rFonts w:ascii="Times New Roman" w:hAnsi="Times New Roman"/>
          <w:b w:val="0"/>
          <w:szCs w:val="24"/>
        </w:rPr>
        <w:t>BOARD OF</w:t>
      </w:r>
      <w:r w:rsidR="00766A8C" w:rsidRPr="00393EDD">
        <w:rPr>
          <w:rFonts w:ascii="Times New Roman" w:hAnsi="Times New Roman"/>
          <w:b w:val="0"/>
          <w:szCs w:val="24"/>
        </w:rPr>
        <w:tab/>
      </w:r>
      <w:r w:rsidRPr="00393EDD">
        <w:rPr>
          <w:rFonts w:ascii="Times New Roman" w:hAnsi="Times New Roman"/>
          <w:b w:val="0"/>
          <w:szCs w:val="24"/>
        </w:rPr>
        <w:t>*</w:t>
      </w:r>
    </w:p>
    <w:p w14:paraId="6880A559" w14:textId="2ED1ABE7" w:rsidR="00AC5CE5" w:rsidRPr="00393EDD" w:rsidRDefault="001C57F5" w:rsidP="00EC69E9">
      <w:pPr>
        <w:tabs>
          <w:tab w:val="left" w:pos="4680"/>
        </w:tabs>
        <w:jc w:val="both"/>
        <w:rPr>
          <w:sz w:val="24"/>
          <w:szCs w:val="24"/>
        </w:rPr>
      </w:pPr>
      <w:r>
        <w:rPr>
          <w:sz w:val="24"/>
          <w:szCs w:val="24"/>
        </w:rPr>
        <w:t xml:space="preserve">INDIVIDUAL TAX </w:t>
      </w:r>
      <w:proofErr w:type="gramStart"/>
      <w:r>
        <w:rPr>
          <w:sz w:val="24"/>
          <w:szCs w:val="24"/>
        </w:rPr>
        <w:t>PREPARERS</w:t>
      </w:r>
      <w:r w:rsidR="00AC5CE5" w:rsidRPr="00393EDD">
        <w:rPr>
          <w:sz w:val="24"/>
          <w:szCs w:val="24"/>
        </w:rPr>
        <w:t xml:space="preserve"> </w:t>
      </w:r>
      <w:r w:rsidR="00AC5CE5" w:rsidRPr="00393EDD">
        <w:rPr>
          <w:sz w:val="24"/>
          <w:szCs w:val="24"/>
        </w:rPr>
        <w:tab/>
        <w:t>*</w:t>
      </w:r>
      <w:proofErr w:type="gramEnd"/>
      <w:r w:rsidR="00EA32D8" w:rsidRPr="00393EDD">
        <w:rPr>
          <w:sz w:val="24"/>
          <w:szCs w:val="24"/>
        </w:rPr>
        <w:tab/>
      </w:r>
    </w:p>
    <w:p w14:paraId="3C8AB6AE" w14:textId="3FFD10CC" w:rsidR="001A5945" w:rsidRPr="00393EDD" w:rsidRDefault="001C57F5" w:rsidP="00EC69E9">
      <w:pPr>
        <w:tabs>
          <w:tab w:val="left" w:pos="4680"/>
        </w:tabs>
        <w:jc w:val="both"/>
        <w:rPr>
          <w:sz w:val="24"/>
          <w:szCs w:val="24"/>
        </w:rPr>
      </w:pPr>
      <w:r>
        <w:rPr>
          <w:sz w:val="24"/>
          <w:szCs w:val="24"/>
        </w:rPr>
        <w:tab/>
      </w:r>
      <w:r w:rsidR="001A5945" w:rsidRPr="00393EDD">
        <w:rPr>
          <w:sz w:val="24"/>
          <w:szCs w:val="24"/>
        </w:rPr>
        <w:t>*</w:t>
      </w:r>
      <w:r w:rsidR="001A5945" w:rsidRPr="00393EDD">
        <w:rPr>
          <w:sz w:val="24"/>
          <w:szCs w:val="24"/>
        </w:rPr>
        <w:tab/>
      </w:r>
      <w:r w:rsidR="00056B2D" w:rsidRPr="00393EDD">
        <w:rPr>
          <w:sz w:val="24"/>
          <w:szCs w:val="24"/>
        </w:rPr>
        <w:tab/>
      </w:r>
      <w:r w:rsidR="00056B2D" w:rsidRPr="00393EDD">
        <w:rPr>
          <w:sz w:val="24"/>
          <w:szCs w:val="24"/>
        </w:rPr>
        <w:tab/>
      </w:r>
      <w:r w:rsidR="00056B2D" w:rsidRPr="00393EDD">
        <w:rPr>
          <w:sz w:val="24"/>
          <w:szCs w:val="24"/>
        </w:rPr>
        <w:tab/>
      </w:r>
    </w:p>
    <w:p w14:paraId="3E3B2AB4" w14:textId="35F9C202" w:rsidR="001C57F5" w:rsidRDefault="001C57F5" w:rsidP="00EC69E9">
      <w:pPr>
        <w:tabs>
          <w:tab w:val="left" w:pos="4680"/>
        </w:tabs>
        <w:jc w:val="both"/>
        <w:rPr>
          <w:sz w:val="24"/>
          <w:szCs w:val="24"/>
        </w:rPr>
      </w:pPr>
      <w:r>
        <w:rPr>
          <w:sz w:val="24"/>
          <w:szCs w:val="24"/>
        </w:rPr>
        <w:t xml:space="preserve">                    v.</w:t>
      </w:r>
      <w:r>
        <w:rPr>
          <w:sz w:val="24"/>
          <w:szCs w:val="24"/>
        </w:rPr>
        <w:tab/>
        <w:t>*</w:t>
      </w:r>
      <w:r>
        <w:rPr>
          <w:sz w:val="24"/>
          <w:szCs w:val="24"/>
        </w:rPr>
        <w:tab/>
        <w:t>Case No.: MITP-</w:t>
      </w:r>
      <w:r w:rsidR="007577C7">
        <w:rPr>
          <w:sz w:val="24"/>
          <w:szCs w:val="24"/>
        </w:rPr>
        <w:t>2025-61</w:t>
      </w:r>
    </w:p>
    <w:p w14:paraId="308EFBC4" w14:textId="0BC27625" w:rsidR="00173D97" w:rsidRPr="00393EDD" w:rsidRDefault="00EC69E9" w:rsidP="00EC69E9">
      <w:pPr>
        <w:tabs>
          <w:tab w:val="left" w:pos="4680"/>
        </w:tabs>
        <w:jc w:val="both"/>
        <w:rPr>
          <w:sz w:val="24"/>
          <w:szCs w:val="24"/>
        </w:rPr>
      </w:pPr>
      <w:r w:rsidRPr="00393EDD">
        <w:rPr>
          <w:sz w:val="24"/>
          <w:szCs w:val="24"/>
        </w:rPr>
        <w:tab/>
      </w:r>
      <w:r w:rsidR="00173D97" w:rsidRPr="00393EDD">
        <w:rPr>
          <w:sz w:val="24"/>
          <w:szCs w:val="24"/>
        </w:rPr>
        <w:t>*</w:t>
      </w:r>
      <w:r w:rsidRPr="00393EDD">
        <w:rPr>
          <w:sz w:val="24"/>
          <w:szCs w:val="24"/>
        </w:rPr>
        <w:tab/>
      </w:r>
      <w:r w:rsidRPr="00393EDD">
        <w:rPr>
          <w:sz w:val="24"/>
          <w:szCs w:val="24"/>
        </w:rPr>
        <w:tab/>
      </w:r>
      <w:r w:rsidR="005634EF" w:rsidRPr="00393EDD">
        <w:rPr>
          <w:sz w:val="24"/>
          <w:szCs w:val="24"/>
        </w:rPr>
        <w:tab/>
      </w:r>
    </w:p>
    <w:p w14:paraId="785D5DC6" w14:textId="4FD81AEC" w:rsidR="00173D97" w:rsidRPr="00393EDD" w:rsidRDefault="007577C7" w:rsidP="00EC69E9">
      <w:pPr>
        <w:tabs>
          <w:tab w:val="left" w:pos="4680"/>
        </w:tabs>
        <w:jc w:val="both"/>
        <w:rPr>
          <w:sz w:val="24"/>
          <w:szCs w:val="24"/>
        </w:rPr>
      </w:pPr>
      <w:r>
        <w:rPr>
          <w:caps/>
          <w:sz w:val="24"/>
          <w:szCs w:val="24"/>
        </w:rPr>
        <w:t>EDMUNDO DINGZON</w:t>
      </w:r>
      <w:r w:rsidR="00EC69E9" w:rsidRPr="00393EDD">
        <w:rPr>
          <w:sz w:val="24"/>
          <w:szCs w:val="24"/>
        </w:rPr>
        <w:tab/>
      </w:r>
      <w:r w:rsidR="00173D97" w:rsidRPr="00393EDD">
        <w:rPr>
          <w:sz w:val="24"/>
          <w:szCs w:val="24"/>
        </w:rPr>
        <w:t>*</w:t>
      </w:r>
    </w:p>
    <w:p w14:paraId="2A85CFE9" w14:textId="65D29EEF" w:rsidR="00173D97" w:rsidRPr="00393EDD" w:rsidRDefault="00173D97" w:rsidP="00EC69E9">
      <w:pPr>
        <w:tabs>
          <w:tab w:val="left" w:pos="4680"/>
        </w:tabs>
        <w:jc w:val="both"/>
        <w:rPr>
          <w:sz w:val="24"/>
          <w:szCs w:val="24"/>
        </w:rPr>
      </w:pPr>
      <w:r w:rsidRPr="00393EDD">
        <w:rPr>
          <w:sz w:val="24"/>
          <w:szCs w:val="24"/>
        </w:rPr>
        <w:t xml:space="preserve">Reg. </w:t>
      </w:r>
      <w:r w:rsidR="0081178F" w:rsidRPr="00393EDD">
        <w:rPr>
          <w:sz w:val="24"/>
          <w:szCs w:val="24"/>
        </w:rPr>
        <w:t xml:space="preserve">No. </w:t>
      </w:r>
      <w:r w:rsidR="001C57F5">
        <w:rPr>
          <w:sz w:val="24"/>
          <w:szCs w:val="24"/>
        </w:rPr>
        <w:t>01-</w:t>
      </w:r>
      <w:r w:rsidR="007577C7">
        <w:rPr>
          <w:sz w:val="24"/>
          <w:szCs w:val="24"/>
        </w:rPr>
        <w:t>8712</w:t>
      </w:r>
      <w:r w:rsidR="008C25BB">
        <w:rPr>
          <w:sz w:val="24"/>
          <w:szCs w:val="24"/>
        </w:rPr>
        <w:tab/>
      </w:r>
      <w:r w:rsidRPr="00393EDD">
        <w:rPr>
          <w:sz w:val="24"/>
          <w:szCs w:val="24"/>
        </w:rPr>
        <w:t>*</w:t>
      </w:r>
    </w:p>
    <w:p w14:paraId="6A85D504" w14:textId="77777777" w:rsidR="000229F1" w:rsidRPr="00393EDD" w:rsidRDefault="00ED7094" w:rsidP="00EC69E9">
      <w:pPr>
        <w:tabs>
          <w:tab w:val="left" w:pos="4680"/>
        </w:tabs>
        <w:ind w:left="1440"/>
        <w:jc w:val="both"/>
        <w:rPr>
          <w:sz w:val="24"/>
          <w:szCs w:val="24"/>
        </w:rPr>
      </w:pPr>
      <w:r w:rsidRPr="00393EDD">
        <w:rPr>
          <w:i/>
          <w:sz w:val="24"/>
          <w:szCs w:val="24"/>
        </w:rPr>
        <w:t>Respondent</w:t>
      </w:r>
      <w:r w:rsidR="00EC69E9" w:rsidRPr="00393EDD">
        <w:rPr>
          <w:sz w:val="24"/>
          <w:szCs w:val="24"/>
        </w:rPr>
        <w:tab/>
      </w:r>
      <w:r w:rsidR="000229F1" w:rsidRPr="00393EDD">
        <w:rPr>
          <w:sz w:val="24"/>
          <w:szCs w:val="24"/>
        </w:rPr>
        <w:t>*</w:t>
      </w:r>
    </w:p>
    <w:p w14:paraId="2B49DD36" w14:textId="77777777" w:rsidR="001A5945" w:rsidRPr="00393EDD" w:rsidRDefault="001A5945" w:rsidP="00917AC6">
      <w:pPr>
        <w:jc w:val="both"/>
        <w:rPr>
          <w:sz w:val="24"/>
          <w:szCs w:val="24"/>
        </w:rPr>
      </w:pPr>
      <w:r w:rsidRPr="00393EDD">
        <w:rPr>
          <w:sz w:val="24"/>
          <w:szCs w:val="24"/>
        </w:rPr>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r w:rsidRPr="00393EDD">
        <w:rPr>
          <w:sz w:val="24"/>
          <w:szCs w:val="24"/>
        </w:rPr>
        <w:tab/>
        <w:t>*</w:t>
      </w:r>
    </w:p>
    <w:p w14:paraId="4BB82387" w14:textId="77777777" w:rsidR="001A5945" w:rsidRPr="00393EDD" w:rsidRDefault="001A5945" w:rsidP="00917AC6">
      <w:pPr>
        <w:rPr>
          <w:sz w:val="24"/>
          <w:szCs w:val="24"/>
        </w:rPr>
      </w:pPr>
    </w:p>
    <w:p w14:paraId="69956E9D" w14:textId="14392F20" w:rsidR="00CE61FE" w:rsidRPr="00393EDD" w:rsidRDefault="00CE61FE" w:rsidP="00CE61FE">
      <w:pPr>
        <w:pStyle w:val="Heading4"/>
        <w:rPr>
          <w:rFonts w:ascii="Times New Roman" w:hAnsi="Times New Roman"/>
          <w:b/>
          <w:szCs w:val="24"/>
          <w:u w:val="single"/>
        </w:rPr>
      </w:pPr>
      <w:r w:rsidRPr="00393EDD">
        <w:rPr>
          <w:rFonts w:ascii="Times New Roman" w:hAnsi="Times New Roman"/>
          <w:b/>
          <w:szCs w:val="24"/>
          <w:u w:val="single"/>
        </w:rPr>
        <w:t xml:space="preserve">SETTLEMENT AGREEMENT AND CONSENT ORDER </w:t>
      </w:r>
    </w:p>
    <w:p w14:paraId="24C172C0" w14:textId="77777777" w:rsidR="00CE61FE" w:rsidRPr="00393EDD" w:rsidRDefault="00CE61FE" w:rsidP="00CE61FE">
      <w:pPr>
        <w:jc w:val="center"/>
        <w:rPr>
          <w:sz w:val="24"/>
          <w:szCs w:val="24"/>
        </w:rPr>
      </w:pPr>
    </w:p>
    <w:p w14:paraId="2C5BF0F0" w14:textId="2BB28256" w:rsidR="00CE61FE" w:rsidRPr="00393EDD" w:rsidRDefault="00CE61FE" w:rsidP="00CE61FE">
      <w:pPr>
        <w:jc w:val="both"/>
        <w:rPr>
          <w:sz w:val="24"/>
          <w:szCs w:val="24"/>
        </w:rPr>
      </w:pPr>
      <w:r w:rsidRPr="00393EDD">
        <w:rPr>
          <w:sz w:val="24"/>
          <w:szCs w:val="24"/>
        </w:rPr>
        <w:tab/>
        <w:t>Th</w:t>
      </w:r>
      <w:r w:rsidR="00AA5661" w:rsidRPr="00393EDD">
        <w:rPr>
          <w:sz w:val="24"/>
          <w:szCs w:val="24"/>
        </w:rPr>
        <w:t>is</w:t>
      </w:r>
      <w:r w:rsidRPr="00393EDD">
        <w:rPr>
          <w:sz w:val="24"/>
          <w:szCs w:val="24"/>
        </w:rPr>
        <w:t xml:space="preserve"> matter come</w:t>
      </w:r>
      <w:r w:rsidR="00AA5661" w:rsidRPr="00393EDD">
        <w:rPr>
          <w:sz w:val="24"/>
          <w:szCs w:val="24"/>
        </w:rPr>
        <w:t>s</w:t>
      </w:r>
      <w:r w:rsidRPr="00393EDD">
        <w:rPr>
          <w:sz w:val="24"/>
          <w:szCs w:val="24"/>
        </w:rPr>
        <w:t xml:space="preserve"> before the Maryland </w:t>
      </w:r>
      <w:r w:rsidR="001C57F5">
        <w:rPr>
          <w:sz w:val="24"/>
          <w:szCs w:val="24"/>
        </w:rPr>
        <w:t>Board of Individual Tax Preparers (</w:t>
      </w:r>
      <w:r w:rsidRPr="00393EDD">
        <w:rPr>
          <w:sz w:val="24"/>
          <w:szCs w:val="24"/>
        </w:rPr>
        <w:t>“</w:t>
      </w:r>
      <w:r w:rsidR="001C57F5">
        <w:rPr>
          <w:sz w:val="24"/>
          <w:szCs w:val="24"/>
        </w:rPr>
        <w:t>Board</w:t>
      </w:r>
      <w:r w:rsidRPr="00393EDD">
        <w:rPr>
          <w:sz w:val="24"/>
          <w:szCs w:val="24"/>
        </w:rPr>
        <w:t>”)</w:t>
      </w:r>
      <w:r w:rsidR="00DC4231" w:rsidRPr="00393EDD">
        <w:rPr>
          <w:sz w:val="24"/>
          <w:szCs w:val="24"/>
        </w:rPr>
        <w:t xml:space="preserve"> as a result of</w:t>
      </w:r>
      <w:r w:rsidR="0056429F" w:rsidRPr="00393EDD">
        <w:rPr>
          <w:sz w:val="24"/>
          <w:szCs w:val="24"/>
        </w:rPr>
        <w:t xml:space="preserve"> </w:t>
      </w:r>
      <w:r w:rsidR="00AA5661" w:rsidRPr="00393EDD">
        <w:rPr>
          <w:sz w:val="24"/>
          <w:szCs w:val="24"/>
        </w:rPr>
        <w:t>a complaint filed</w:t>
      </w:r>
      <w:r w:rsidR="0067483F">
        <w:rPr>
          <w:sz w:val="24"/>
          <w:szCs w:val="24"/>
        </w:rPr>
        <w:t xml:space="preserve"> </w:t>
      </w:r>
      <w:r w:rsidR="00E06FDA">
        <w:rPr>
          <w:sz w:val="24"/>
          <w:szCs w:val="24"/>
        </w:rPr>
        <w:t xml:space="preserve">by </w:t>
      </w:r>
      <w:r w:rsidR="0067483F">
        <w:rPr>
          <w:sz w:val="24"/>
          <w:szCs w:val="24"/>
        </w:rPr>
        <w:t>Angelina Fox (“Complainant</w:t>
      </w:r>
      <w:r w:rsidR="009034DF">
        <w:rPr>
          <w:sz w:val="24"/>
          <w:szCs w:val="24"/>
        </w:rPr>
        <w:t>”</w:t>
      </w:r>
      <w:r w:rsidR="0067483F">
        <w:rPr>
          <w:sz w:val="24"/>
          <w:szCs w:val="24"/>
        </w:rPr>
        <w:t xml:space="preserve">) </w:t>
      </w:r>
      <w:r w:rsidR="001C57F5">
        <w:rPr>
          <w:sz w:val="24"/>
          <w:szCs w:val="24"/>
        </w:rPr>
        <w:t xml:space="preserve">against </w:t>
      </w:r>
      <w:r w:rsidR="007577C7">
        <w:rPr>
          <w:sz w:val="24"/>
          <w:szCs w:val="24"/>
        </w:rPr>
        <w:t xml:space="preserve">Edmundo </w:t>
      </w:r>
      <w:proofErr w:type="spellStart"/>
      <w:r w:rsidR="007577C7">
        <w:rPr>
          <w:sz w:val="24"/>
          <w:szCs w:val="24"/>
        </w:rPr>
        <w:t>Dingzon</w:t>
      </w:r>
      <w:proofErr w:type="spellEnd"/>
      <w:r w:rsidR="007577C7">
        <w:rPr>
          <w:sz w:val="24"/>
          <w:szCs w:val="24"/>
        </w:rPr>
        <w:t xml:space="preserve"> </w:t>
      </w:r>
      <w:r w:rsidR="00AA5661" w:rsidRPr="00393EDD">
        <w:rPr>
          <w:sz w:val="24"/>
          <w:szCs w:val="24"/>
        </w:rPr>
        <w:t>(“Respondent”)</w:t>
      </w:r>
      <w:r w:rsidR="00A753A9" w:rsidRPr="00393EDD">
        <w:rPr>
          <w:sz w:val="24"/>
          <w:szCs w:val="24"/>
        </w:rPr>
        <w:t xml:space="preserve"> </w:t>
      </w:r>
      <w:r w:rsidR="008B242E">
        <w:rPr>
          <w:sz w:val="24"/>
          <w:szCs w:val="24"/>
        </w:rPr>
        <w:t xml:space="preserve">in case number </w:t>
      </w:r>
      <w:r w:rsidR="001C57F5">
        <w:rPr>
          <w:sz w:val="24"/>
          <w:szCs w:val="24"/>
        </w:rPr>
        <w:t>MITP-</w:t>
      </w:r>
      <w:r w:rsidR="007577C7">
        <w:rPr>
          <w:sz w:val="24"/>
          <w:szCs w:val="24"/>
        </w:rPr>
        <w:t xml:space="preserve">2025-61 </w:t>
      </w:r>
      <w:r w:rsidR="00A753A9" w:rsidRPr="00393EDD">
        <w:rPr>
          <w:sz w:val="24"/>
          <w:szCs w:val="24"/>
        </w:rPr>
        <w:t>for violati</w:t>
      </w:r>
      <w:r w:rsidR="003D0F6C" w:rsidRPr="00393EDD">
        <w:rPr>
          <w:sz w:val="24"/>
          <w:szCs w:val="24"/>
        </w:rPr>
        <w:t xml:space="preserve">ons of the </w:t>
      </w:r>
      <w:r w:rsidR="00F3230B">
        <w:rPr>
          <w:sz w:val="24"/>
          <w:szCs w:val="24"/>
        </w:rPr>
        <w:t xml:space="preserve">Maryland Individual Tax Preparers Act </w:t>
      </w:r>
      <w:r w:rsidR="008671EB">
        <w:rPr>
          <w:sz w:val="24"/>
          <w:szCs w:val="24"/>
        </w:rPr>
        <w:t>(the “Act”, Md. Code Ann., Business Occupations and Professions Article (“B</w:t>
      </w:r>
      <w:r w:rsidR="00AE35C5">
        <w:rPr>
          <w:sz w:val="24"/>
          <w:szCs w:val="24"/>
        </w:rPr>
        <w:t>OP</w:t>
      </w:r>
      <w:r w:rsidR="002E62FC">
        <w:rPr>
          <w:sz w:val="24"/>
          <w:szCs w:val="24"/>
        </w:rPr>
        <w:t>”</w:t>
      </w:r>
      <w:r w:rsidR="008671EB">
        <w:rPr>
          <w:sz w:val="24"/>
          <w:szCs w:val="24"/>
        </w:rPr>
        <w:t>), §</w:t>
      </w:r>
      <w:r w:rsidR="00F3230B">
        <w:rPr>
          <w:sz w:val="24"/>
          <w:szCs w:val="24"/>
        </w:rPr>
        <w:t>21</w:t>
      </w:r>
      <w:r w:rsidR="008671EB">
        <w:rPr>
          <w:sz w:val="24"/>
          <w:szCs w:val="24"/>
        </w:rPr>
        <w:t xml:space="preserve">-101 </w:t>
      </w:r>
      <w:r w:rsidR="008671EB" w:rsidRPr="002E62FC">
        <w:rPr>
          <w:i/>
          <w:iCs/>
          <w:sz w:val="24"/>
          <w:szCs w:val="24"/>
        </w:rPr>
        <w:t>et seq</w:t>
      </w:r>
      <w:r w:rsidR="008671EB">
        <w:rPr>
          <w:sz w:val="24"/>
          <w:szCs w:val="24"/>
        </w:rPr>
        <w:t>.)</w:t>
      </w:r>
      <w:r w:rsidR="008B242E">
        <w:rPr>
          <w:sz w:val="24"/>
          <w:szCs w:val="24"/>
        </w:rPr>
        <w:t xml:space="preserve">. </w:t>
      </w:r>
      <w:r w:rsidRPr="00393EDD">
        <w:rPr>
          <w:sz w:val="24"/>
          <w:szCs w:val="24"/>
        </w:rPr>
        <w:t xml:space="preserve">To resolve this matter without a formal hearing, the </w:t>
      </w:r>
      <w:r w:rsidR="00F3230B">
        <w:rPr>
          <w:sz w:val="24"/>
          <w:szCs w:val="24"/>
        </w:rPr>
        <w:t>Board</w:t>
      </w:r>
      <w:r w:rsidR="00E06FDA" w:rsidRPr="00393EDD">
        <w:rPr>
          <w:sz w:val="24"/>
          <w:szCs w:val="24"/>
        </w:rPr>
        <w:t>,</w:t>
      </w:r>
      <w:r w:rsidRPr="00393EDD">
        <w:rPr>
          <w:sz w:val="24"/>
          <w:szCs w:val="24"/>
        </w:rPr>
        <w:t xml:space="preserve"> and the Respondent </w:t>
      </w:r>
      <w:r w:rsidR="00DB1A63" w:rsidRPr="00393EDD">
        <w:rPr>
          <w:sz w:val="24"/>
          <w:szCs w:val="24"/>
        </w:rPr>
        <w:t xml:space="preserve">(collectively “Parties”) </w:t>
      </w:r>
      <w:r w:rsidRPr="00393EDD">
        <w:rPr>
          <w:sz w:val="24"/>
          <w:szCs w:val="24"/>
        </w:rPr>
        <w:t>have agreed to enter into this Settlement Agreement and Consent Order (“Consent Order”) to provide for the imposition of disciplinary measures that are fair and equitable in these circumstances and that are consistent with the best interests of</w:t>
      </w:r>
      <w:r w:rsidR="0067483F">
        <w:rPr>
          <w:sz w:val="24"/>
          <w:szCs w:val="24"/>
        </w:rPr>
        <w:t xml:space="preserve"> the citizens of </w:t>
      </w:r>
      <w:r w:rsidRPr="00393EDD">
        <w:rPr>
          <w:sz w:val="24"/>
          <w:szCs w:val="24"/>
        </w:rPr>
        <w:t>Maryland</w:t>
      </w:r>
      <w:r w:rsidR="0067483F">
        <w:rPr>
          <w:sz w:val="24"/>
          <w:szCs w:val="24"/>
        </w:rPr>
        <w:t>.</w:t>
      </w:r>
    </w:p>
    <w:p w14:paraId="360F01E9" w14:textId="77777777" w:rsidR="000F2DEF" w:rsidRPr="00393EDD" w:rsidRDefault="000F2DEF" w:rsidP="00CE61FE">
      <w:pPr>
        <w:pStyle w:val="BodyText"/>
        <w:spacing w:line="240" w:lineRule="auto"/>
        <w:rPr>
          <w:rFonts w:ascii="Times New Roman" w:hAnsi="Times New Roman"/>
          <w:szCs w:val="24"/>
        </w:rPr>
      </w:pPr>
    </w:p>
    <w:p w14:paraId="7F577967" w14:textId="6E1A9B0A" w:rsidR="00CE61FE" w:rsidRPr="00393EDD" w:rsidRDefault="00CE61FE" w:rsidP="00330468">
      <w:pPr>
        <w:jc w:val="center"/>
        <w:rPr>
          <w:sz w:val="24"/>
          <w:szCs w:val="24"/>
        </w:rPr>
      </w:pPr>
      <w:r w:rsidRPr="00393EDD">
        <w:rPr>
          <w:b/>
          <w:sz w:val="24"/>
          <w:szCs w:val="24"/>
        </w:rPr>
        <w:t>THE PARTIES AGREE AND STIPULATE THAT</w:t>
      </w:r>
      <w:r w:rsidRPr="00393EDD">
        <w:rPr>
          <w:sz w:val="24"/>
          <w:szCs w:val="24"/>
        </w:rPr>
        <w:t>:</w:t>
      </w:r>
    </w:p>
    <w:p w14:paraId="59D950D7" w14:textId="77777777" w:rsidR="00CE61FE" w:rsidRPr="00393EDD" w:rsidRDefault="00CE61FE" w:rsidP="00CE61FE">
      <w:pPr>
        <w:jc w:val="both"/>
        <w:rPr>
          <w:sz w:val="24"/>
          <w:szCs w:val="24"/>
        </w:rPr>
      </w:pPr>
    </w:p>
    <w:p w14:paraId="51BF2DF6" w14:textId="4A4D8D3C" w:rsidR="00AD0C1C" w:rsidRPr="00393EDD" w:rsidRDefault="00CE61FE" w:rsidP="00CE61FE">
      <w:pPr>
        <w:pStyle w:val="BodyText"/>
        <w:numPr>
          <w:ilvl w:val="0"/>
          <w:numId w:val="9"/>
        </w:numPr>
        <w:spacing w:line="240" w:lineRule="auto"/>
        <w:ind w:left="0" w:firstLine="0"/>
        <w:rPr>
          <w:rFonts w:ascii="Times New Roman" w:hAnsi="Times New Roman"/>
          <w:szCs w:val="24"/>
        </w:rPr>
      </w:pPr>
      <w:r w:rsidRPr="00393EDD">
        <w:rPr>
          <w:rFonts w:ascii="Times New Roman" w:hAnsi="Times New Roman"/>
          <w:szCs w:val="24"/>
        </w:rPr>
        <w:t>The Respond</w:t>
      </w:r>
      <w:r w:rsidR="00A753A9" w:rsidRPr="00393EDD">
        <w:rPr>
          <w:rFonts w:ascii="Times New Roman" w:hAnsi="Times New Roman"/>
          <w:szCs w:val="24"/>
        </w:rPr>
        <w:t xml:space="preserve">ent </w:t>
      </w:r>
      <w:r w:rsidR="002D5791" w:rsidRPr="00393EDD">
        <w:rPr>
          <w:rFonts w:ascii="Times New Roman" w:hAnsi="Times New Roman"/>
          <w:szCs w:val="24"/>
        </w:rPr>
        <w:t>i</w:t>
      </w:r>
      <w:r w:rsidR="00A753A9" w:rsidRPr="00393EDD">
        <w:rPr>
          <w:rFonts w:ascii="Times New Roman" w:hAnsi="Times New Roman"/>
          <w:szCs w:val="24"/>
        </w:rPr>
        <w:t>s</w:t>
      </w:r>
      <w:r w:rsidR="0067483F">
        <w:rPr>
          <w:rFonts w:ascii="Times New Roman" w:hAnsi="Times New Roman"/>
          <w:szCs w:val="24"/>
        </w:rPr>
        <w:t xml:space="preserve"> registered </w:t>
      </w:r>
      <w:r w:rsidR="00076150">
        <w:rPr>
          <w:rFonts w:ascii="Times New Roman" w:hAnsi="Times New Roman"/>
          <w:szCs w:val="24"/>
        </w:rPr>
        <w:t xml:space="preserve">in Maryland as </w:t>
      </w:r>
      <w:r w:rsidR="00A753A9" w:rsidRPr="00393EDD">
        <w:rPr>
          <w:rFonts w:ascii="Times New Roman" w:hAnsi="Times New Roman"/>
          <w:szCs w:val="24"/>
        </w:rPr>
        <w:t>a</w:t>
      </w:r>
      <w:r w:rsidR="00F3230B">
        <w:rPr>
          <w:rFonts w:ascii="Times New Roman" w:hAnsi="Times New Roman"/>
          <w:szCs w:val="24"/>
        </w:rPr>
        <w:t xml:space="preserve">n Individual Tax Preparer </w:t>
      </w:r>
      <w:r w:rsidR="00076150">
        <w:rPr>
          <w:rFonts w:ascii="Times New Roman" w:hAnsi="Times New Roman"/>
          <w:szCs w:val="24"/>
        </w:rPr>
        <w:t>(</w:t>
      </w:r>
      <w:r w:rsidR="002E62FC">
        <w:rPr>
          <w:rFonts w:ascii="Times New Roman" w:hAnsi="Times New Roman"/>
          <w:szCs w:val="24"/>
        </w:rPr>
        <w:t>r</w:t>
      </w:r>
      <w:r w:rsidR="00076150">
        <w:rPr>
          <w:rFonts w:ascii="Times New Roman" w:hAnsi="Times New Roman"/>
          <w:szCs w:val="24"/>
        </w:rPr>
        <w:t>egistration</w:t>
      </w:r>
      <w:r w:rsidR="00472DE4" w:rsidRPr="00393EDD">
        <w:rPr>
          <w:rFonts w:ascii="Times New Roman" w:hAnsi="Times New Roman"/>
          <w:szCs w:val="24"/>
        </w:rPr>
        <w:t xml:space="preserve"> number </w:t>
      </w:r>
      <w:bookmarkStart w:id="0" w:name="_Hlk95061168"/>
      <w:bookmarkStart w:id="1" w:name="_Hlk99395110"/>
      <w:r w:rsidR="00F3230B">
        <w:rPr>
          <w:rFonts w:ascii="Times New Roman" w:hAnsi="Times New Roman"/>
          <w:szCs w:val="24"/>
        </w:rPr>
        <w:t>01-</w:t>
      </w:r>
      <w:r w:rsidR="000F2DEF">
        <w:rPr>
          <w:rFonts w:ascii="Times New Roman" w:hAnsi="Times New Roman"/>
          <w:szCs w:val="24"/>
        </w:rPr>
        <w:t>8712</w:t>
      </w:r>
      <w:bookmarkEnd w:id="0"/>
      <w:bookmarkEnd w:id="1"/>
      <w:r w:rsidR="00076150">
        <w:rPr>
          <w:rFonts w:ascii="Times New Roman" w:hAnsi="Times New Roman"/>
          <w:szCs w:val="24"/>
        </w:rPr>
        <w:t>)</w:t>
      </w:r>
      <w:r w:rsidRPr="00393EDD">
        <w:rPr>
          <w:rFonts w:ascii="Times New Roman" w:hAnsi="Times New Roman"/>
          <w:szCs w:val="24"/>
        </w:rPr>
        <w:t xml:space="preserve">. </w:t>
      </w:r>
      <w:r w:rsidR="00472DE4" w:rsidRPr="00393EDD">
        <w:rPr>
          <w:rFonts w:ascii="Times New Roman" w:hAnsi="Times New Roman"/>
          <w:szCs w:val="24"/>
        </w:rPr>
        <w:t xml:space="preserve"> </w:t>
      </w:r>
      <w:r w:rsidRPr="00393EDD">
        <w:rPr>
          <w:rFonts w:ascii="Times New Roman" w:hAnsi="Times New Roman"/>
          <w:szCs w:val="24"/>
        </w:rPr>
        <w:t>At all tim</w:t>
      </w:r>
      <w:r w:rsidR="00CD30FC" w:rsidRPr="00393EDD">
        <w:rPr>
          <w:rFonts w:ascii="Times New Roman" w:hAnsi="Times New Roman"/>
          <w:szCs w:val="24"/>
        </w:rPr>
        <w:t xml:space="preserve">es relevant hereto, the </w:t>
      </w:r>
      <w:r w:rsidR="00F3230B">
        <w:rPr>
          <w:rFonts w:ascii="Times New Roman" w:hAnsi="Times New Roman"/>
          <w:szCs w:val="24"/>
        </w:rPr>
        <w:t xml:space="preserve">Board </w:t>
      </w:r>
      <w:r w:rsidRPr="00393EDD">
        <w:rPr>
          <w:rFonts w:ascii="Times New Roman" w:hAnsi="Times New Roman"/>
          <w:szCs w:val="24"/>
        </w:rPr>
        <w:t>had jurisdiction over the Respondent and the subject matter.</w:t>
      </w:r>
    </w:p>
    <w:p w14:paraId="244E5BBF" w14:textId="77777777" w:rsidR="001A43EF" w:rsidRPr="00393EDD" w:rsidRDefault="001A43EF" w:rsidP="001A43EF">
      <w:pPr>
        <w:pStyle w:val="BodyText"/>
        <w:spacing w:line="240" w:lineRule="auto"/>
        <w:rPr>
          <w:rFonts w:ascii="Times New Roman" w:hAnsi="Times New Roman"/>
          <w:szCs w:val="24"/>
        </w:rPr>
      </w:pPr>
    </w:p>
    <w:p w14:paraId="6998377D" w14:textId="0AF62AB3" w:rsidR="002D654E" w:rsidRDefault="001A43EF" w:rsidP="0078714A">
      <w:pPr>
        <w:pStyle w:val="BodyText"/>
        <w:numPr>
          <w:ilvl w:val="0"/>
          <w:numId w:val="9"/>
        </w:numPr>
        <w:spacing w:line="240" w:lineRule="auto"/>
        <w:ind w:left="0" w:firstLine="0"/>
        <w:rPr>
          <w:rFonts w:ascii="Times New Roman" w:hAnsi="Times New Roman"/>
          <w:szCs w:val="24"/>
        </w:rPr>
      </w:pPr>
      <w:r w:rsidRPr="00393EDD">
        <w:rPr>
          <w:rFonts w:ascii="Times New Roman" w:hAnsi="Times New Roman"/>
          <w:szCs w:val="24"/>
        </w:rPr>
        <w:t>On or about</w:t>
      </w:r>
      <w:r w:rsidR="000F2DEF">
        <w:rPr>
          <w:rFonts w:ascii="Times New Roman" w:hAnsi="Times New Roman"/>
          <w:szCs w:val="24"/>
        </w:rPr>
        <w:t xml:space="preserve"> May 2, 2025, the Board received a complaint filed against the Respondent by Angelina Fox</w:t>
      </w:r>
      <w:r w:rsidR="00B9489E">
        <w:rPr>
          <w:rFonts w:ascii="Times New Roman" w:hAnsi="Times New Roman"/>
          <w:szCs w:val="24"/>
        </w:rPr>
        <w:t>, Complainant,</w:t>
      </w:r>
      <w:r w:rsidR="000F2DEF">
        <w:rPr>
          <w:rFonts w:ascii="Times New Roman" w:hAnsi="Times New Roman"/>
          <w:szCs w:val="24"/>
        </w:rPr>
        <w:t xml:space="preserve"> alleging that the Respondent engaged in unprofessional conduct in connection with his preparation of </w:t>
      </w:r>
      <w:r w:rsidR="009034DF">
        <w:rPr>
          <w:rFonts w:ascii="Times New Roman" w:hAnsi="Times New Roman"/>
          <w:szCs w:val="24"/>
        </w:rPr>
        <w:t xml:space="preserve">the Complainant’s </w:t>
      </w:r>
      <w:r w:rsidR="000F2DEF">
        <w:rPr>
          <w:rFonts w:ascii="Times New Roman" w:hAnsi="Times New Roman"/>
          <w:szCs w:val="24"/>
        </w:rPr>
        <w:t>2023 tax returns.</w:t>
      </w:r>
    </w:p>
    <w:p w14:paraId="0F959B31" w14:textId="77777777" w:rsidR="002D654E" w:rsidRDefault="002D654E" w:rsidP="002D654E">
      <w:pPr>
        <w:pStyle w:val="ListParagraph"/>
        <w:rPr>
          <w:szCs w:val="24"/>
        </w:rPr>
      </w:pPr>
    </w:p>
    <w:p w14:paraId="75769FB0" w14:textId="2730DB65" w:rsidR="006C2C15" w:rsidRPr="000F2DEF" w:rsidRDefault="009034DF" w:rsidP="00A335B8">
      <w:pPr>
        <w:pStyle w:val="BodyText"/>
        <w:numPr>
          <w:ilvl w:val="0"/>
          <w:numId w:val="9"/>
        </w:numPr>
        <w:spacing w:line="240" w:lineRule="auto"/>
        <w:ind w:left="0" w:firstLine="0"/>
        <w:rPr>
          <w:szCs w:val="24"/>
        </w:rPr>
      </w:pPr>
      <w:r>
        <w:rPr>
          <w:rFonts w:ascii="Times New Roman" w:hAnsi="Times New Roman"/>
          <w:szCs w:val="24"/>
        </w:rPr>
        <w:t>O</w:t>
      </w:r>
      <w:r w:rsidR="006E1DC1" w:rsidRPr="000F2DEF">
        <w:rPr>
          <w:rFonts w:ascii="Times New Roman" w:hAnsi="Times New Roman"/>
          <w:szCs w:val="24"/>
        </w:rPr>
        <w:t xml:space="preserve">n or about </w:t>
      </w:r>
      <w:r w:rsidR="000F2DEF" w:rsidRPr="000F2DEF">
        <w:rPr>
          <w:rFonts w:ascii="Times New Roman" w:hAnsi="Times New Roman"/>
          <w:szCs w:val="24"/>
        </w:rPr>
        <w:t xml:space="preserve">May 13, 2025, the Board sent a written communication to the Respondent via first class and certified mail notifying the Respondent that a complaint had been </w:t>
      </w:r>
      <w:r>
        <w:rPr>
          <w:rFonts w:ascii="Times New Roman" w:hAnsi="Times New Roman"/>
          <w:szCs w:val="24"/>
        </w:rPr>
        <w:t xml:space="preserve">filed </w:t>
      </w:r>
      <w:r w:rsidR="000F2DEF" w:rsidRPr="000F2DEF">
        <w:rPr>
          <w:rFonts w:ascii="Times New Roman" w:hAnsi="Times New Roman"/>
          <w:szCs w:val="24"/>
        </w:rPr>
        <w:t>against him and requesting a response by June 12, 2025. The Respondent failed to provide a response to the Board.</w:t>
      </w:r>
    </w:p>
    <w:p w14:paraId="2501B40B" w14:textId="63759730" w:rsidR="00330468" w:rsidRDefault="00330468">
      <w:pPr>
        <w:rPr>
          <w:sz w:val="24"/>
          <w:szCs w:val="24"/>
        </w:rPr>
      </w:pPr>
    </w:p>
    <w:p w14:paraId="1F6296C0" w14:textId="7FCC3EA0" w:rsidR="009F49B5" w:rsidRPr="00393EDD" w:rsidRDefault="00AA5679" w:rsidP="00330468">
      <w:pPr>
        <w:pStyle w:val="BodyText"/>
        <w:keepNext/>
        <w:numPr>
          <w:ilvl w:val="0"/>
          <w:numId w:val="9"/>
        </w:numPr>
        <w:spacing w:line="240" w:lineRule="auto"/>
        <w:ind w:left="0" w:firstLine="0"/>
        <w:rPr>
          <w:rFonts w:ascii="Times New Roman" w:hAnsi="Times New Roman"/>
          <w:szCs w:val="24"/>
        </w:rPr>
      </w:pPr>
      <w:r w:rsidRPr="00393EDD">
        <w:rPr>
          <w:rFonts w:ascii="Times New Roman" w:hAnsi="Times New Roman"/>
          <w:szCs w:val="24"/>
        </w:rPr>
        <w:t xml:space="preserve">The </w:t>
      </w:r>
      <w:r w:rsidR="002E62FC">
        <w:rPr>
          <w:rFonts w:ascii="Times New Roman" w:hAnsi="Times New Roman"/>
          <w:szCs w:val="24"/>
        </w:rPr>
        <w:t>Act</w:t>
      </w:r>
      <w:r w:rsidRPr="00393EDD">
        <w:rPr>
          <w:rFonts w:ascii="Times New Roman" w:hAnsi="Times New Roman"/>
          <w:szCs w:val="24"/>
        </w:rPr>
        <w:t xml:space="preserve"> provides</w:t>
      </w:r>
      <w:r w:rsidR="006C2C15">
        <w:rPr>
          <w:rFonts w:ascii="Times New Roman" w:hAnsi="Times New Roman"/>
          <w:szCs w:val="24"/>
        </w:rPr>
        <w:t>, in pertinent part</w:t>
      </w:r>
      <w:r w:rsidR="00C772B9">
        <w:rPr>
          <w:rFonts w:ascii="Times New Roman" w:hAnsi="Times New Roman"/>
          <w:szCs w:val="24"/>
        </w:rPr>
        <w:t>:</w:t>
      </w:r>
    </w:p>
    <w:p w14:paraId="37D26F4F" w14:textId="77777777" w:rsidR="00B24A3D" w:rsidRDefault="00B24A3D" w:rsidP="00B24A3D">
      <w:pPr>
        <w:jc w:val="both"/>
        <w:rPr>
          <w:sz w:val="24"/>
          <w:szCs w:val="24"/>
        </w:rPr>
      </w:pPr>
    </w:p>
    <w:p w14:paraId="7DCB66B1" w14:textId="79FF2AFA" w:rsidR="00C772B9" w:rsidRDefault="00B24A3D" w:rsidP="000F2DEF">
      <w:pPr>
        <w:jc w:val="both"/>
        <w:rPr>
          <w:bCs/>
          <w:sz w:val="24"/>
          <w:szCs w:val="24"/>
        </w:rPr>
      </w:pPr>
      <w:r>
        <w:rPr>
          <w:sz w:val="24"/>
          <w:szCs w:val="24"/>
        </w:rPr>
        <w:tab/>
      </w:r>
      <w:r w:rsidR="00C772B9">
        <w:rPr>
          <w:b/>
          <w:sz w:val="24"/>
          <w:szCs w:val="24"/>
        </w:rPr>
        <w:t>BOP §</w:t>
      </w:r>
      <w:r w:rsidR="00E745A6">
        <w:rPr>
          <w:b/>
          <w:sz w:val="24"/>
          <w:szCs w:val="24"/>
        </w:rPr>
        <w:t>21-311 Denial, suspension, revocation of registration; reprimands; penalties.</w:t>
      </w:r>
    </w:p>
    <w:p w14:paraId="53031D04" w14:textId="77777777" w:rsidR="00E745A6" w:rsidRPr="00E745A6" w:rsidRDefault="00E745A6" w:rsidP="00C772B9">
      <w:pPr>
        <w:ind w:left="720"/>
        <w:jc w:val="both"/>
        <w:rPr>
          <w:bCs/>
          <w:sz w:val="24"/>
          <w:szCs w:val="24"/>
        </w:rPr>
      </w:pPr>
    </w:p>
    <w:p w14:paraId="5F758435" w14:textId="101AFB08" w:rsidR="00E745A6" w:rsidRDefault="00E745A6" w:rsidP="00E745A6">
      <w:pPr>
        <w:ind w:left="720"/>
        <w:jc w:val="both"/>
        <w:rPr>
          <w:bCs/>
          <w:sz w:val="24"/>
          <w:szCs w:val="24"/>
        </w:rPr>
      </w:pPr>
      <w:r w:rsidRPr="00E745A6">
        <w:rPr>
          <w:rStyle w:val="ssbf"/>
          <w:color w:val="212121"/>
          <w:sz w:val="24"/>
          <w:szCs w:val="24"/>
          <w:bdr w:val="none" w:sz="0" w:space="0" w:color="auto" w:frame="1"/>
          <w:shd w:val="clear" w:color="auto" w:fill="FFFFFF"/>
        </w:rPr>
        <w:t>(a)</w:t>
      </w:r>
      <w:r w:rsidRPr="00E745A6">
        <w:rPr>
          <w:rStyle w:val="ssparalabel"/>
          <w:color w:val="212121"/>
          <w:sz w:val="24"/>
          <w:szCs w:val="24"/>
          <w:bdr w:val="none" w:sz="0" w:space="0" w:color="auto" w:frame="1"/>
          <w:shd w:val="clear" w:color="auto" w:fill="FFFFFF"/>
        </w:rPr>
        <w:t> </w:t>
      </w:r>
      <w:r w:rsidRPr="00E745A6">
        <w:rPr>
          <w:rStyle w:val="ssparacontent"/>
          <w:color w:val="212121"/>
          <w:sz w:val="24"/>
          <w:szCs w:val="24"/>
          <w:bdr w:val="none" w:sz="0" w:space="0" w:color="auto" w:frame="1"/>
          <w:shd w:val="clear" w:color="auto" w:fill="FFFFFF"/>
        </w:rPr>
        <w:t>Subject to the hearing provisions of §</w:t>
      </w:r>
      <w:r w:rsidRPr="00E745A6">
        <w:rPr>
          <w:rStyle w:val="ssparacontent"/>
          <w:color w:val="212121"/>
          <w:sz w:val="24"/>
          <w:szCs w:val="24"/>
          <w:bdr w:val="none" w:sz="0" w:space="0" w:color="auto" w:frame="1"/>
          <w:shd w:val="clear" w:color="auto" w:fill="FFFFFF"/>
        </w:rPr>
        <w:t> </w:t>
      </w:r>
      <w:r w:rsidRPr="00E745A6">
        <w:rPr>
          <w:rStyle w:val="ssparacontent"/>
          <w:color w:val="212121"/>
          <w:sz w:val="24"/>
          <w:szCs w:val="24"/>
          <w:bdr w:val="none" w:sz="0" w:space="0" w:color="auto" w:frame="1"/>
          <w:shd w:val="clear" w:color="auto" w:fill="FFFFFF"/>
        </w:rPr>
        <w:t xml:space="preserve">21-312 of this subtitle, the Board, on the affirmative vote of a majority of its members then serving, may deny a registration to any applicant, reprimand any registered individual, or suspend or revoke a registration if the applicant or registered </w:t>
      </w:r>
      <w:r w:rsidR="000F2DEF" w:rsidRPr="00E745A6">
        <w:rPr>
          <w:rStyle w:val="ssparacontent"/>
          <w:color w:val="212121"/>
          <w:sz w:val="24"/>
          <w:szCs w:val="24"/>
          <w:bdr w:val="none" w:sz="0" w:space="0" w:color="auto" w:frame="1"/>
          <w:shd w:val="clear" w:color="auto" w:fill="FFFFFF"/>
        </w:rPr>
        <w:t>individual:</w:t>
      </w:r>
      <w:r w:rsidR="000F2DEF">
        <w:rPr>
          <w:rStyle w:val="ssparacontent"/>
          <w:color w:val="212121"/>
          <w:sz w:val="24"/>
          <w:szCs w:val="24"/>
          <w:bdr w:val="none" w:sz="0" w:space="0" w:color="auto" w:frame="1"/>
          <w:shd w:val="clear" w:color="auto" w:fill="FFFFFF"/>
        </w:rPr>
        <w:t xml:space="preserve"> . . .</w:t>
      </w:r>
    </w:p>
    <w:p w14:paraId="322AE7CA" w14:textId="77777777" w:rsidR="00E745A6" w:rsidRPr="00E745A6" w:rsidRDefault="00E745A6" w:rsidP="00E745A6">
      <w:pPr>
        <w:pStyle w:val="ListParagraph"/>
        <w:ind w:left="1080"/>
        <w:jc w:val="both"/>
        <w:rPr>
          <w:rStyle w:val="ssparacontent"/>
          <w:color w:val="212121"/>
          <w:sz w:val="24"/>
          <w:szCs w:val="24"/>
          <w:bdr w:val="none" w:sz="0" w:space="0" w:color="auto" w:frame="1"/>
          <w:shd w:val="clear" w:color="auto" w:fill="FFFFFF"/>
        </w:rPr>
      </w:pPr>
    </w:p>
    <w:p w14:paraId="4B2EA59E" w14:textId="6007E04F" w:rsidR="00E745A6" w:rsidRPr="00E745A6" w:rsidRDefault="00B24A3D" w:rsidP="000F2DEF">
      <w:pPr>
        <w:shd w:val="clear" w:color="auto" w:fill="FFFFFF"/>
        <w:textAlignment w:val="baseline"/>
        <w:rPr>
          <w:color w:val="212121"/>
          <w:sz w:val="24"/>
          <w:szCs w:val="24"/>
        </w:rPr>
      </w:pPr>
      <w:r>
        <w:rPr>
          <w:b/>
          <w:bCs/>
          <w:color w:val="212121"/>
          <w:sz w:val="24"/>
          <w:szCs w:val="24"/>
          <w:bdr w:val="none" w:sz="0" w:space="0" w:color="auto" w:frame="1"/>
        </w:rPr>
        <w:lastRenderedPageBreak/>
        <w:tab/>
      </w:r>
      <w:r w:rsidR="00E745A6" w:rsidRPr="00E745A6">
        <w:rPr>
          <w:color w:val="212121"/>
          <w:sz w:val="24"/>
          <w:szCs w:val="24"/>
          <w:bdr w:val="none" w:sz="0" w:space="0" w:color="auto" w:frame="1"/>
        </w:rPr>
        <w:t xml:space="preserve">(5) violates any regulation adopted under this </w:t>
      </w:r>
      <w:r w:rsidR="000F2DEF" w:rsidRPr="00E745A6">
        <w:rPr>
          <w:color w:val="212121"/>
          <w:sz w:val="24"/>
          <w:szCs w:val="24"/>
          <w:bdr w:val="none" w:sz="0" w:space="0" w:color="auto" w:frame="1"/>
        </w:rPr>
        <w:t>title;</w:t>
      </w:r>
      <w:r w:rsidR="000F2DEF">
        <w:rPr>
          <w:color w:val="212121"/>
          <w:sz w:val="24"/>
          <w:szCs w:val="24"/>
          <w:bdr w:val="none" w:sz="0" w:space="0" w:color="auto" w:frame="1"/>
        </w:rPr>
        <w:t xml:space="preserve"> . . .</w:t>
      </w:r>
    </w:p>
    <w:p w14:paraId="4B06DD72" w14:textId="77777777" w:rsidR="00E745A6" w:rsidRPr="00B24A3D" w:rsidRDefault="00E745A6" w:rsidP="00E745A6">
      <w:pPr>
        <w:jc w:val="both"/>
        <w:rPr>
          <w:rStyle w:val="ssparacontent"/>
          <w:color w:val="212121"/>
          <w:sz w:val="24"/>
          <w:szCs w:val="24"/>
          <w:bdr w:val="none" w:sz="0" w:space="0" w:color="auto" w:frame="1"/>
          <w:shd w:val="clear" w:color="auto" w:fill="FFFFFF"/>
        </w:rPr>
      </w:pPr>
    </w:p>
    <w:p w14:paraId="15F0EC62" w14:textId="77777777" w:rsidR="00342C2E" w:rsidRDefault="00C772B9" w:rsidP="00342C2E">
      <w:pPr>
        <w:pStyle w:val="p1"/>
        <w:shd w:val="clear" w:color="auto" w:fill="FFFFFF"/>
        <w:spacing w:before="0" w:beforeAutospacing="0" w:after="150" w:afterAutospacing="0"/>
        <w:ind w:firstLine="187"/>
        <w:rPr>
          <w:color w:val="000000"/>
        </w:rPr>
      </w:pPr>
      <w:r>
        <w:rPr>
          <w:b/>
        </w:rPr>
        <w:t>COMAR 09.3</w:t>
      </w:r>
      <w:r w:rsidR="00B24A3D">
        <w:rPr>
          <w:b/>
        </w:rPr>
        <w:t>8</w:t>
      </w:r>
      <w:r>
        <w:rPr>
          <w:b/>
        </w:rPr>
        <w:t>.0</w:t>
      </w:r>
      <w:r w:rsidR="000F2DEF">
        <w:rPr>
          <w:b/>
        </w:rPr>
        <w:t>1</w:t>
      </w:r>
      <w:r>
        <w:rPr>
          <w:b/>
        </w:rPr>
        <w:t>.0</w:t>
      </w:r>
      <w:r w:rsidR="000F2DEF">
        <w:rPr>
          <w:b/>
        </w:rPr>
        <w:t>5</w:t>
      </w:r>
      <w:r>
        <w:rPr>
          <w:b/>
        </w:rPr>
        <w:t xml:space="preserve"> </w:t>
      </w:r>
      <w:r w:rsidR="000F2DEF">
        <w:rPr>
          <w:b/>
        </w:rPr>
        <w:t>Code of Professional Conduct</w:t>
      </w:r>
      <w:r w:rsidR="00342C2E" w:rsidRPr="00342C2E">
        <w:rPr>
          <w:color w:val="000000"/>
        </w:rPr>
        <w:t xml:space="preserve"> </w:t>
      </w:r>
    </w:p>
    <w:p w14:paraId="4D3EE97C" w14:textId="56A92EA9" w:rsidR="00342C2E" w:rsidRPr="0086099C" w:rsidRDefault="00342C2E" w:rsidP="00342C2E">
      <w:pPr>
        <w:pStyle w:val="p1"/>
        <w:shd w:val="clear" w:color="auto" w:fill="FFFFFF"/>
        <w:spacing w:before="0" w:beforeAutospacing="0" w:after="150" w:afterAutospacing="0"/>
        <w:ind w:firstLine="187"/>
        <w:rPr>
          <w:color w:val="000000"/>
        </w:rPr>
      </w:pPr>
      <w:r>
        <w:rPr>
          <w:color w:val="000000"/>
        </w:rPr>
        <w:tab/>
      </w:r>
      <w:r w:rsidRPr="0086099C">
        <w:rPr>
          <w:color w:val="000000"/>
        </w:rPr>
        <w:t>A. Responsibilities and Practices.</w:t>
      </w:r>
    </w:p>
    <w:p w14:paraId="01900AF9" w14:textId="77777777" w:rsidR="00342C2E" w:rsidRDefault="00342C2E" w:rsidP="00342C2E">
      <w:pPr>
        <w:pStyle w:val="p2"/>
        <w:shd w:val="clear" w:color="auto" w:fill="FFFFFF"/>
        <w:spacing w:before="0" w:beforeAutospacing="0" w:after="150" w:afterAutospacing="0"/>
        <w:ind w:firstLine="389"/>
        <w:rPr>
          <w:color w:val="000000"/>
        </w:rPr>
      </w:pPr>
      <w:r>
        <w:rPr>
          <w:rFonts w:ascii="Montserrat" w:hAnsi="Montserrat"/>
          <w:color w:val="000000"/>
          <w:sz w:val="20"/>
          <w:szCs w:val="20"/>
        </w:rPr>
        <w:tab/>
        <w:t xml:space="preserve">    </w:t>
      </w:r>
      <w:r w:rsidRPr="0086099C">
        <w:rPr>
          <w:color w:val="000000"/>
        </w:rPr>
        <w:t>(</w:t>
      </w:r>
      <w:r>
        <w:rPr>
          <w:color w:val="000000"/>
        </w:rPr>
        <w:t>1</w:t>
      </w:r>
      <w:r w:rsidRPr="0086099C">
        <w:rPr>
          <w:color w:val="000000"/>
        </w:rPr>
        <w:t>) An individual tax preparer may not commit any act that reflects adversely</w:t>
      </w:r>
      <w:r>
        <w:rPr>
          <w:color w:val="000000"/>
        </w:rPr>
        <w:t xml:space="preserve"> </w:t>
      </w:r>
      <w:r w:rsidRPr="0086099C">
        <w:rPr>
          <w:color w:val="000000"/>
        </w:rPr>
        <w:t xml:space="preserve">on the </w:t>
      </w:r>
      <w:r>
        <w:rPr>
          <w:color w:val="000000"/>
        </w:rPr>
        <w:tab/>
      </w:r>
      <w:r w:rsidRPr="0086099C">
        <w:rPr>
          <w:color w:val="000000"/>
        </w:rPr>
        <w:t>individual tax preparer’s fitness to provide individual tax preparation services.</w:t>
      </w:r>
      <w:r>
        <w:rPr>
          <w:color w:val="000000"/>
        </w:rPr>
        <w:t xml:space="preserve"> </w:t>
      </w:r>
    </w:p>
    <w:p w14:paraId="0E01AC88" w14:textId="77777777" w:rsidR="00342C2E" w:rsidRPr="003E00B5" w:rsidRDefault="00342C2E" w:rsidP="00342C2E">
      <w:pPr>
        <w:pStyle w:val="p1"/>
        <w:shd w:val="clear" w:color="auto" w:fill="FFFFFF"/>
        <w:spacing w:before="0" w:beforeAutospacing="0" w:after="150" w:afterAutospacing="0"/>
        <w:ind w:firstLine="187"/>
        <w:jc w:val="both"/>
        <w:rPr>
          <w:color w:val="000000"/>
        </w:rPr>
      </w:pPr>
      <w:r>
        <w:rPr>
          <w:color w:val="000000"/>
        </w:rPr>
        <w:tab/>
      </w:r>
      <w:r w:rsidRPr="003E00B5">
        <w:rPr>
          <w:color w:val="000000"/>
        </w:rPr>
        <w:t>E. Communications with the Board.</w:t>
      </w:r>
    </w:p>
    <w:p w14:paraId="7144881D" w14:textId="77777777" w:rsidR="00342C2E" w:rsidRPr="003E00B5" w:rsidRDefault="00342C2E" w:rsidP="00342C2E">
      <w:pPr>
        <w:pStyle w:val="p2"/>
        <w:shd w:val="clear" w:color="auto" w:fill="FFFFFF"/>
        <w:spacing w:before="0" w:beforeAutospacing="0" w:after="150" w:afterAutospacing="0"/>
        <w:ind w:firstLine="389"/>
        <w:jc w:val="both"/>
        <w:rPr>
          <w:color w:val="000000"/>
        </w:rPr>
      </w:pPr>
      <w:r>
        <w:rPr>
          <w:color w:val="000000"/>
        </w:rPr>
        <w:tab/>
        <w:t xml:space="preserve">   (</w:t>
      </w:r>
      <w:r w:rsidRPr="003E00B5">
        <w:rPr>
          <w:color w:val="000000"/>
        </w:rPr>
        <w:t>1) Failure to Respond.</w:t>
      </w:r>
    </w:p>
    <w:p w14:paraId="6D26BA67" w14:textId="77777777" w:rsidR="00342C2E" w:rsidRPr="003E00B5" w:rsidRDefault="00342C2E" w:rsidP="00342C2E">
      <w:pPr>
        <w:pStyle w:val="p3"/>
        <w:shd w:val="clear" w:color="auto" w:fill="FFFFFF"/>
        <w:spacing w:before="0" w:beforeAutospacing="0" w:after="150" w:afterAutospacing="0"/>
        <w:ind w:firstLine="590"/>
        <w:jc w:val="both"/>
        <w:rPr>
          <w:color w:val="000000"/>
        </w:rPr>
      </w:pPr>
      <w:r>
        <w:rPr>
          <w:color w:val="000000"/>
        </w:rPr>
        <w:tab/>
        <w:t xml:space="preserve">   </w:t>
      </w:r>
      <w:r w:rsidRPr="003E00B5">
        <w:rPr>
          <w:color w:val="000000"/>
        </w:rPr>
        <w:t xml:space="preserve">(a) If an applicant or individual tax preparer receives from the Board a written </w:t>
      </w:r>
      <w:r>
        <w:rPr>
          <w:color w:val="000000"/>
        </w:rPr>
        <w:t xml:space="preserve">  </w:t>
      </w:r>
      <w:r>
        <w:rPr>
          <w:color w:val="000000"/>
        </w:rPr>
        <w:tab/>
      </w:r>
      <w:r w:rsidRPr="003E00B5">
        <w:rPr>
          <w:color w:val="000000"/>
        </w:rPr>
        <w:t>communication requesting a response, the applicant or individual tax preparer shall</w:t>
      </w:r>
      <w:r>
        <w:rPr>
          <w:color w:val="000000"/>
        </w:rPr>
        <w:t xml:space="preserve">   </w:t>
      </w:r>
      <w:r>
        <w:rPr>
          <w:color w:val="000000"/>
        </w:rPr>
        <w:tab/>
      </w:r>
      <w:r w:rsidRPr="003E00B5">
        <w:rPr>
          <w:color w:val="000000"/>
        </w:rPr>
        <w:t>respond in writing within 30 days of the date of mailing.</w:t>
      </w:r>
    </w:p>
    <w:p w14:paraId="01C9FF60" w14:textId="77777777" w:rsidR="00342C2E" w:rsidRPr="003E00B5" w:rsidRDefault="00342C2E" w:rsidP="00342C2E">
      <w:pPr>
        <w:pStyle w:val="p3"/>
        <w:shd w:val="clear" w:color="auto" w:fill="FFFFFF"/>
        <w:spacing w:before="0" w:beforeAutospacing="0" w:after="150" w:afterAutospacing="0"/>
        <w:ind w:firstLine="590"/>
        <w:jc w:val="both"/>
        <w:rPr>
          <w:color w:val="000000"/>
        </w:rPr>
      </w:pPr>
      <w:r>
        <w:rPr>
          <w:color w:val="000000"/>
        </w:rPr>
        <w:tab/>
        <w:t xml:space="preserve">   </w:t>
      </w:r>
      <w:r w:rsidRPr="003E00B5">
        <w:rPr>
          <w:color w:val="000000"/>
        </w:rPr>
        <w:t xml:space="preserve">(b) The Board shall send </w:t>
      </w:r>
      <w:proofErr w:type="gramStart"/>
      <w:r w:rsidRPr="003E00B5">
        <w:rPr>
          <w:color w:val="000000"/>
        </w:rPr>
        <w:t>a written</w:t>
      </w:r>
      <w:proofErr w:type="gramEnd"/>
      <w:r w:rsidRPr="003E00B5">
        <w:rPr>
          <w:color w:val="000000"/>
        </w:rPr>
        <w:t xml:space="preserve"> communication by first-class mail to the last address </w:t>
      </w:r>
      <w:r>
        <w:rPr>
          <w:color w:val="000000"/>
        </w:rPr>
        <w:tab/>
      </w:r>
      <w:r w:rsidRPr="003E00B5">
        <w:rPr>
          <w:color w:val="000000"/>
        </w:rPr>
        <w:t>furnished to the Board by the applicant or individual tax preparer.</w:t>
      </w:r>
    </w:p>
    <w:p w14:paraId="7FE3423C" w14:textId="3EBA7CDF" w:rsidR="009853F8" w:rsidRPr="00342C2E" w:rsidRDefault="00342C2E" w:rsidP="00342C2E">
      <w:pPr>
        <w:pStyle w:val="p3"/>
        <w:shd w:val="clear" w:color="auto" w:fill="FFFFFF"/>
        <w:spacing w:before="0" w:beforeAutospacing="0" w:after="150" w:afterAutospacing="0"/>
        <w:ind w:firstLine="590"/>
        <w:jc w:val="both"/>
        <w:rPr>
          <w:color w:val="000000"/>
        </w:rPr>
      </w:pPr>
      <w:r>
        <w:rPr>
          <w:color w:val="000000"/>
        </w:rPr>
        <w:tab/>
        <w:t xml:space="preserve">   </w:t>
      </w:r>
      <w:r w:rsidRPr="003E00B5">
        <w:rPr>
          <w:color w:val="000000"/>
        </w:rPr>
        <w:t xml:space="preserve">(c) Failure to respond as required by this subsection may be considered by the Board to </w:t>
      </w:r>
      <w:r>
        <w:rPr>
          <w:color w:val="000000"/>
        </w:rPr>
        <w:tab/>
      </w:r>
      <w:r w:rsidRPr="003E00B5">
        <w:rPr>
          <w:color w:val="000000"/>
        </w:rPr>
        <w:t>be</w:t>
      </w:r>
      <w:r>
        <w:rPr>
          <w:color w:val="000000"/>
        </w:rPr>
        <w:t xml:space="preserve"> </w:t>
      </w:r>
      <w:r w:rsidRPr="003E00B5">
        <w:rPr>
          <w:color w:val="000000"/>
        </w:rPr>
        <w:t xml:space="preserve">a violation of Business Occupations and Professions Article, §21-311(a)(5), Annotated </w:t>
      </w:r>
      <w:r>
        <w:rPr>
          <w:color w:val="000000"/>
        </w:rPr>
        <w:tab/>
      </w:r>
      <w:r w:rsidRPr="003E00B5">
        <w:rPr>
          <w:color w:val="000000"/>
        </w:rPr>
        <w:t>Code of Maryland.</w:t>
      </w:r>
    </w:p>
    <w:p w14:paraId="3CDA7EB9" w14:textId="6EDF3FB0" w:rsidR="00012F74" w:rsidRPr="00B24A3D" w:rsidRDefault="00B9489E" w:rsidP="003251B0">
      <w:pPr>
        <w:pStyle w:val="BodyText"/>
        <w:numPr>
          <w:ilvl w:val="0"/>
          <w:numId w:val="9"/>
        </w:numPr>
        <w:spacing w:line="240" w:lineRule="auto"/>
        <w:ind w:left="0" w:firstLine="0"/>
        <w:rPr>
          <w:rFonts w:ascii="Times New Roman" w:hAnsi="Times New Roman"/>
          <w:szCs w:val="24"/>
        </w:rPr>
      </w:pPr>
      <w:r>
        <w:rPr>
          <w:rFonts w:ascii="Times New Roman" w:hAnsi="Times New Roman"/>
          <w:szCs w:val="24"/>
        </w:rPr>
        <w:t xml:space="preserve">Based on the </w:t>
      </w:r>
      <w:proofErr w:type="gramStart"/>
      <w:r>
        <w:rPr>
          <w:rFonts w:ascii="Times New Roman" w:hAnsi="Times New Roman"/>
          <w:szCs w:val="24"/>
        </w:rPr>
        <w:t>above described</w:t>
      </w:r>
      <w:proofErr w:type="gramEnd"/>
      <w:r>
        <w:rPr>
          <w:rFonts w:ascii="Times New Roman" w:hAnsi="Times New Roman"/>
          <w:szCs w:val="24"/>
        </w:rPr>
        <w:t xml:space="preserve"> circumstances, t</w:t>
      </w:r>
      <w:r w:rsidR="00362C4F" w:rsidRPr="00B24A3D">
        <w:rPr>
          <w:rFonts w:ascii="Times New Roman" w:hAnsi="Times New Roman"/>
          <w:szCs w:val="24"/>
        </w:rPr>
        <w:t>he</w:t>
      </w:r>
      <w:r w:rsidR="004A7960" w:rsidRPr="00B24A3D">
        <w:rPr>
          <w:rFonts w:ascii="Times New Roman" w:hAnsi="Times New Roman"/>
          <w:szCs w:val="24"/>
        </w:rPr>
        <w:t xml:space="preserve"> Respondent </w:t>
      </w:r>
      <w:r w:rsidR="00384313" w:rsidRPr="00B24A3D">
        <w:rPr>
          <w:rFonts w:ascii="Times New Roman" w:hAnsi="Times New Roman"/>
          <w:szCs w:val="24"/>
        </w:rPr>
        <w:t xml:space="preserve">acknowledges and admits </w:t>
      </w:r>
      <w:r w:rsidR="00FB5DF7" w:rsidRPr="00B24A3D">
        <w:rPr>
          <w:rFonts w:ascii="Times New Roman" w:hAnsi="Times New Roman"/>
          <w:szCs w:val="24"/>
        </w:rPr>
        <w:t>that</w:t>
      </w:r>
      <w:r w:rsidR="00D3623B" w:rsidRPr="00B24A3D">
        <w:rPr>
          <w:rFonts w:ascii="Times New Roman" w:hAnsi="Times New Roman"/>
          <w:szCs w:val="24"/>
        </w:rPr>
        <w:t xml:space="preserve"> </w:t>
      </w:r>
      <w:r w:rsidR="00964685" w:rsidRPr="00B24A3D">
        <w:rPr>
          <w:rFonts w:ascii="Times New Roman" w:hAnsi="Times New Roman"/>
          <w:szCs w:val="24"/>
        </w:rPr>
        <w:t xml:space="preserve">he </w:t>
      </w:r>
      <w:r w:rsidR="00D3623B" w:rsidRPr="00B24A3D">
        <w:rPr>
          <w:rFonts w:ascii="Times New Roman" w:hAnsi="Times New Roman"/>
          <w:szCs w:val="24"/>
        </w:rPr>
        <w:t xml:space="preserve">has </w:t>
      </w:r>
      <w:r w:rsidR="00964685" w:rsidRPr="00B24A3D">
        <w:rPr>
          <w:rFonts w:ascii="Times New Roman" w:hAnsi="Times New Roman"/>
          <w:szCs w:val="24"/>
        </w:rPr>
        <w:t>violated</w:t>
      </w:r>
      <w:r w:rsidR="002E62FC" w:rsidRPr="00B24A3D">
        <w:rPr>
          <w:rFonts w:ascii="Times New Roman" w:hAnsi="Times New Roman"/>
          <w:szCs w:val="24"/>
        </w:rPr>
        <w:t xml:space="preserve"> </w:t>
      </w:r>
      <w:r w:rsidR="00BC6A14" w:rsidRPr="00B24A3D">
        <w:rPr>
          <w:rFonts w:ascii="Times New Roman" w:hAnsi="Times New Roman"/>
          <w:szCs w:val="24"/>
        </w:rPr>
        <w:t>B</w:t>
      </w:r>
      <w:r w:rsidR="00AE35C5">
        <w:rPr>
          <w:rFonts w:ascii="Times New Roman" w:hAnsi="Times New Roman"/>
          <w:szCs w:val="24"/>
        </w:rPr>
        <w:t>OP,</w:t>
      </w:r>
      <w:r w:rsidR="00BC6A14" w:rsidRPr="00B24A3D">
        <w:rPr>
          <w:rFonts w:ascii="Times New Roman" w:hAnsi="Times New Roman"/>
          <w:szCs w:val="24"/>
        </w:rPr>
        <w:t xml:space="preserve"> </w:t>
      </w:r>
      <w:r w:rsidR="00D3623B" w:rsidRPr="00B24A3D">
        <w:rPr>
          <w:rFonts w:ascii="Times New Roman" w:hAnsi="Times New Roman"/>
          <w:szCs w:val="24"/>
        </w:rPr>
        <w:t>§</w:t>
      </w:r>
      <w:r w:rsidR="00B24A3D" w:rsidRPr="00B24A3D">
        <w:rPr>
          <w:rFonts w:ascii="Times New Roman" w:hAnsi="Times New Roman"/>
          <w:szCs w:val="24"/>
        </w:rPr>
        <w:t xml:space="preserve">21-311, </w:t>
      </w:r>
      <w:r w:rsidR="00C772B9" w:rsidRPr="00B24A3D">
        <w:rPr>
          <w:rFonts w:ascii="Times New Roman" w:hAnsi="Times New Roman"/>
          <w:szCs w:val="24"/>
        </w:rPr>
        <w:t>and COMAR 09.3</w:t>
      </w:r>
      <w:r w:rsidR="00B24A3D">
        <w:rPr>
          <w:rFonts w:ascii="Times New Roman" w:hAnsi="Times New Roman"/>
          <w:szCs w:val="24"/>
        </w:rPr>
        <w:t>8</w:t>
      </w:r>
      <w:r w:rsidR="00C772B9" w:rsidRPr="00B24A3D">
        <w:rPr>
          <w:rFonts w:ascii="Times New Roman" w:hAnsi="Times New Roman"/>
          <w:szCs w:val="24"/>
        </w:rPr>
        <w:t>.0</w:t>
      </w:r>
      <w:r w:rsidR="00342C2E">
        <w:rPr>
          <w:rFonts w:ascii="Times New Roman" w:hAnsi="Times New Roman"/>
          <w:szCs w:val="24"/>
        </w:rPr>
        <w:t>1.05</w:t>
      </w:r>
      <w:r w:rsidR="00C772B9" w:rsidRPr="00B24A3D">
        <w:rPr>
          <w:rFonts w:ascii="Times New Roman" w:hAnsi="Times New Roman"/>
          <w:szCs w:val="24"/>
        </w:rPr>
        <w:t xml:space="preserve">. </w:t>
      </w:r>
      <w:r w:rsidR="002E62FC" w:rsidRPr="00B24A3D">
        <w:rPr>
          <w:rFonts w:ascii="Times New Roman" w:hAnsi="Times New Roman"/>
          <w:szCs w:val="24"/>
        </w:rPr>
        <w:t xml:space="preserve">Accordingly, the Respondent </w:t>
      </w:r>
      <w:r w:rsidR="00384313" w:rsidRPr="00B24A3D">
        <w:rPr>
          <w:rFonts w:ascii="Times New Roman" w:hAnsi="Times New Roman"/>
          <w:szCs w:val="24"/>
        </w:rPr>
        <w:t xml:space="preserve">agrees to the entry of this Consent Order by the </w:t>
      </w:r>
      <w:r w:rsidR="00E53276">
        <w:rPr>
          <w:rFonts w:ascii="Times New Roman" w:hAnsi="Times New Roman"/>
          <w:szCs w:val="24"/>
        </w:rPr>
        <w:t>Board</w:t>
      </w:r>
      <w:r w:rsidR="00384313" w:rsidRPr="00B24A3D">
        <w:rPr>
          <w:rFonts w:ascii="Times New Roman" w:hAnsi="Times New Roman"/>
          <w:szCs w:val="24"/>
        </w:rPr>
        <w:t xml:space="preserve"> finding h</w:t>
      </w:r>
      <w:r w:rsidR="00342C2E">
        <w:rPr>
          <w:rFonts w:ascii="Times New Roman" w:hAnsi="Times New Roman"/>
          <w:szCs w:val="24"/>
        </w:rPr>
        <w:t>im</w:t>
      </w:r>
      <w:r w:rsidR="00B24A3D">
        <w:rPr>
          <w:rFonts w:ascii="Times New Roman" w:hAnsi="Times New Roman"/>
          <w:szCs w:val="24"/>
        </w:rPr>
        <w:t xml:space="preserve"> </w:t>
      </w:r>
      <w:r w:rsidR="00384313" w:rsidRPr="00B24A3D">
        <w:rPr>
          <w:rFonts w:ascii="Times New Roman" w:hAnsi="Times New Roman"/>
          <w:szCs w:val="24"/>
        </w:rPr>
        <w:t>in violation</w:t>
      </w:r>
      <w:r w:rsidR="00B24A3D">
        <w:rPr>
          <w:rFonts w:ascii="Times New Roman" w:hAnsi="Times New Roman"/>
          <w:szCs w:val="24"/>
        </w:rPr>
        <w:t xml:space="preserve"> and imposing sanctions.</w:t>
      </w:r>
    </w:p>
    <w:p w14:paraId="45B95F14" w14:textId="77777777" w:rsidR="002B5E1F" w:rsidRPr="00393EDD" w:rsidRDefault="002B5E1F" w:rsidP="00AD018E">
      <w:pPr>
        <w:rPr>
          <w:sz w:val="24"/>
          <w:szCs w:val="24"/>
        </w:rPr>
      </w:pPr>
    </w:p>
    <w:p w14:paraId="38FF8470" w14:textId="75B57523" w:rsidR="00E53276" w:rsidRPr="00E53276" w:rsidRDefault="002D72C8" w:rsidP="00E53276">
      <w:pPr>
        <w:pStyle w:val="BodyText"/>
        <w:numPr>
          <w:ilvl w:val="0"/>
          <w:numId w:val="9"/>
        </w:numPr>
        <w:spacing w:line="240" w:lineRule="auto"/>
        <w:ind w:left="0" w:firstLine="0"/>
        <w:rPr>
          <w:rFonts w:ascii="Times New Roman" w:hAnsi="Times New Roman"/>
          <w:szCs w:val="24"/>
        </w:rPr>
      </w:pPr>
      <w:r w:rsidRPr="00895E17">
        <w:rPr>
          <w:rFonts w:ascii="Times New Roman" w:hAnsi="Times New Roman"/>
          <w:szCs w:val="24"/>
        </w:rPr>
        <w:t xml:space="preserve">Pursuant to </w:t>
      </w:r>
      <w:bookmarkStart w:id="2" w:name="_Hlk158901373"/>
      <w:r w:rsidRPr="00895E17">
        <w:rPr>
          <w:rFonts w:ascii="Times New Roman" w:hAnsi="Times New Roman"/>
          <w:szCs w:val="24"/>
        </w:rPr>
        <w:t>B</w:t>
      </w:r>
      <w:r w:rsidR="00AE35C5">
        <w:rPr>
          <w:rFonts w:ascii="Times New Roman" w:hAnsi="Times New Roman"/>
          <w:szCs w:val="24"/>
        </w:rPr>
        <w:t xml:space="preserve">OP, </w:t>
      </w:r>
      <w:r w:rsidRPr="00895E17">
        <w:rPr>
          <w:rFonts w:ascii="Times New Roman" w:hAnsi="Times New Roman"/>
          <w:szCs w:val="24"/>
        </w:rPr>
        <w:t xml:space="preserve">§ </w:t>
      </w:r>
      <w:r w:rsidR="00B24A3D">
        <w:rPr>
          <w:rFonts w:ascii="Times New Roman" w:hAnsi="Times New Roman"/>
          <w:szCs w:val="24"/>
        </w:rPr>
        <w:t>21-311</w:t>
      </w:r>
      <w:bookmarkEnd w:id="2"/>
      <w:r w:rsidR="00E53276">
        <w:rPr>
          <w:rFonts w:ascii="Times New Roman" w:hAnsi="Times New Roman"/>
          <w:szCs w:val="24"/>
        </w:rPr>
        <w:t>(a)</w:t>
      </w:r>
      <w:r w:rsidRPr="00895E17">
        <w:rPr>
          <w:rFonts w:ascii="Times New Roman" w:hAnsi="Times New Roman"/>
          <w:szCs w:val="24"/>
        </w:rPr>
        <w:t xml:space="preserve">, the </w:t>
      </w:r>
      <w:r w:rsidR="00B24A3D">
        <w:rPr>
          <w:rFonts w:ascii="Times New Roman" w:hAnsi="Times New Roman"/>
          <w:szCs w:val="24"/>
        </w:rPr>
        <w:t xml:space="preserve">Board </w:t>
      </w:r>
      <w:r w:rsidRPr="00895E17">
        <w:rPr>
          <w:rFonts w:ascii="Times New Roman" w:hAnsi="Times New Roman"/>
          <w:szCs w:val="24"/>
        </w:rPr>
        <w:t>has the authority to reprimand, suspend or revoke a license based on specified violations of the Act and its corresponding regulations. Further, pursuant to B</w:t>
      </w:r>
      <w:r w:rsidR="00B9489E">
        <w:rPr>
          <w:rFonts w:ascii="Times New Roman" w:hAnsi="Times New Roman"/>
          <w:szCs w:val="24"/>
        </w:rPr>
        <w:t>OP</w:t>
      </w:r>
      <w:r w:rsidR="00B20E01">
        <w:rPr>
          <w:rFonts w:ascii="Times New Roman" w:hAnsi="Times New Roman"/>
          <w:szCs w:val="24"/>
        </w:rPr>
        <w:t>,</w:t>
      </w:r>
      <w:r w:rsidRPr="00895E17">
        <w:rPr>
          <w:rFonts w:ascii="Times New Roman" w:hAnsi="Times New Roman"/>
          <w:szCs w:val="24"/>
        </w:rPr>
        <w:t xml:space="preserve"> §§ </w:t>
      </w:r>
      <w:r w:rsidR="00E53276">
        <w:rPr>
          <w:rFonts w:ascii="Times New Roman" w:hAnsi="Times New Roman"/>
          <w:szCs w:val="24"/>
        </w:rPr>
        <w:t>21-311(b) and 21-405(a)</w:t>
      </w:r>
      <w:r w:rsidRPr="00895E17">
        <w:rPr>
          <w:rFonts w:ascii="Times New Roman" w:hAnsi="Times New Roman"/>
          <w:szCs w:val="24"/>
        </w:rPr>
        <w:t xml:space="preserve">, the </w:t>
      </w:r>
      <w:r w:rsidR="00E53276">
        <w:rPr>
          <w:rFonts w:ascii="Times New Roman" w:hAnsi="Times New Roman"/>
          <w:szCs w:val="24"/>
        </w:rPr>
        <w:t xml:space="preserve">Board </w:t>
      </w:r>
      <w:r w:rsidRPr="00895E17">
        <w:rPr>
          <w:rFonts w:ascii="Times New Roman" w:hAnsi="Times New Roman"/>
          <w:szCs w:val="24"/>
        </w:rPr>
        <w:t>has the authority to impose a civil penalty of up to $5,000 for each violation of the Act and its corresponding regulations. Based on</w:t>
      </w:r>
      <w:r w:rsidR="00342C2E">
        <w:rPr>
          <w:rFonts w:ascii="Times New Roman" w:hAnsi="Times New Roman"/>
          <w:szCs w:val="24"/>
        </w:rPr>
        <w:t xml:space="preserve"> his</w:t>
      </w:r>
      <w:r w:rsidRPr="00895E17">
        <w:rPr>
          <w:rFonts w:ascii="Times New Roman" w:hAnsi="Times New Roman"/>
          <w:szCs w:val="24"/>
        </w:rPr>
        <w:t xml:space="preserve"> violations in this case, the Respondent agrees that he </w:t>
      </w:r>
      <w:r w:rsidR="00E53276">
        <w:rPr>
          <w:rFonts w:ascii="Times New Roman" w:hAnsi="Times New Roman"/>
          <w:szCs w:val="24"/>
        </w:rPr>
        <w:t xml:space="preserve">shall pay a civil penalty to the Board in the amount of </w:t>
      </w:r>
      <w:r w:rsidR="00E53276" w:rsidRPr="001C3004">
        <w:rPr>
          <w:rFonts w:ascii="Times New Roman" w:hAnsi="Times New Roman"/>
          <w:b/>
          <w:bCs/>
          <w:szCs w:val="24"/>
        </w:rPr>
        <w:t>$</w:t>
      </w:r>
      <w:r w:rsidR="00342C2E" w:rsidRPr="001C3004">
        <w:rPr>
          <w:rFonts w:ascii="Times New Roman" w:hAnsi="Times New Roman"/>
          <w:b/>
          <w:bCs/>
          <w:szCs w:val="24"/>
        </w:rPr>
        <w:t>2</w:t>
      </w:r>
      <w:r w:rsidR="00E53276" w:rsidRPr="001C3004">
        <w:rPr>
          <w:rFonts w:ascii="Times New Roman" w:hAnsi="Times New Roman"/>
          <w:b/>
          <w:bCs/>
          <w:szCs w:val="24"/>
        </w:rPr>
        <w:t>00.00</w:t>
      </w:r>
      <w:r w:rsidR="00E53276">
        <w:rPr>
          <w:rFonts w:ascii="Times New Roman" w:hAnsi="Times New Roman"/>
          <w:szCs w:val="24"/>
        </w:rPr>
        <w:t xml:space="preserve"> at the time of execution of this Consent Order. If the Respondent fails to pay the total penalty amount when due, h</w:t>
      </w:r>
      <w:r w:rsidR="00342C2E">
        <w:rPr>
          <w:rFonts w:ascii="Times New Roman" w:hAnsi="Times New Roman"/>
          <w:szCs w:val="24"/>
        </w:rPr>
        <w:t>is</w:t>
      </w:r>
      <w:r w:rsidR="00E53276">
        <w:rPr>
          <w:rFonts w:ascii="Times New Roman" w:hAnsi="Times New Roman"/>
          <w:szCs w:val="24"/>
        </w:rPr>
        <w:t xml:space="preserve"> Maryland registration as an Individual Tax Preparer, registration number 01-</w:t>
      </w:r>
      <w:r w:rsidR="00342C2E">
        <w:rPr>
          <w:rFonts w:ascii="Times New Roman" w:hAnsi="Times New Roman"/>
          <w:szCs w:val="24"/>
        </w:rPr>
        <w:t>8712</w:t>
      </w:r>
      <w:r w:rsidR="00E53276">
        <w:rPr>
          <w:rFonts w:ascii="Times New Roman" w:hAnsi="Times New Roman"/>
          <w:szCs w:val="24"/>
        </w:rPr>
        <w:t xml:space="preserve">, shall be suspended immediately and automatically until such time as the required payment is made.         </w:t>
      </w:r>
    </w:p>
    <w:p w14:paraId="15BBE061" w14:textId="77777777" w:rsidR="003C3F11" w:rsidRDefault="003C3F11" w:rsidP="003C3F11">
      <w:pPr>
        <w:pStyle w:val="BodyText"/>
        <w:spacing w:line="240" w:lineRule="auto"/>
        <w:rPr>
          <w:rFonts w:ascii="Times New Roman" w:hAnsi="Times New Roman"/>
          <w:szCs w:val="24"/>
        </w:rPr>
      </w:pPr>
    </w:p>
    <w:p w14:paraId="568150C5" w14:textId="24D9A58B" w:rsidR="001C3004" w:rsidRDefault="001C3004" w:rsidP="001C3004">
      <w:pPr>
        <w:pStyle w:val="BodyText"/>
        <w:numPr>
          <w:ilvl w:val="0"/>
          <w:numId w:val="9"/>
        </w:numPr>
        <w:spacing w:line="240" w:lineRule="auto"/>
        <w:ind w:left="0" w:firstLine="0"/>
        <w:rPr>
          <w:rFonts w:ascii="Times New Roman" w:hAnsi="Times New Roman"/>
          <w:szCs w:val="24"/>
        </w:rPr>
      </w:pPr>
      <w:r w:rsidRPr="00465CE0">
        <w:rPr>
          <w:rFonts w:ascii="Times New Roman" w:hAnsi="Times New Roman"/>
          <w:szCs w:val="24"/>
        </w:rPr>
        <w:t xml:space="preserve">The Respondent further agrees to complete an additional </w:t>
      </w:r>
      <w:r>
        <w:rPr>
          <w:rFonts w:ascii="Times New Roman" w:hAnsi="Times New Roman"/>
          <w:b/>
          <w:bCs/>
          <w:szCs w:val="24"/>
        </w:rPr>
        <w:t xml:space="preserve">8 </w:t>
      </w:r>
      <w:r w:rsidRPr="00465CE0">
        <w:rPr>
          <w:rFonts w:ascii="Times New Roman" w:hAnsi="Times New Roman"/>
          <w:b/>
          <w:bCs/>
          <w:szCs w:val="24"/>
        </w:rPr>
        <w:t>hours of continuing education</w:t>
      </w:r>
      <w:r w:rsidRPr="00465CE0">
        <w:rPr>
          <w:rFonts w:ascii="Times New Roman" w:hAnsi="Times New Roman"/>
          <w:szCs w:val="24"/>
        </w:rPr>
        <w:t xml:space="preserve"> (CE) credits in </w:t>
      </w:r>
      <w:r>
        <w:rPr>
          <w:rFonts w:ascii="Times New Roman" w:hAnsi="Times New Roman"/>
          <w:szCs w:val="24"/>
        </w:rPr>
        <w:t xml:space="preserve">the </w:t>
      </w:r>
      <w:r w:rsidRPr="00465CE0">
        <w:rPr>
          <w:rFonts w:ascii="Times New Roman" w:hAnsi="Times New Roman"/>
          <w:szCs w:val="24"/>
        </w:rPr>
        <w:t>subject matter area</w:t>
      </w:r>
      <w:r>
        <w:rPr>
          <w:rFonts w:ascii="Times New Roman" w:hAnsi="Times New Roman"/>
          <w:szCs w:val="24"/>
        </w:rPr>
        <w:t xml:space="preserve"> of </w:t>
      </w:r>
      <w:r>
        <w:rPr>
          <w:rFonts w:ascii="Times New Roman" w:hAnsi="Times New Roman"/>
          <w:b/>
          <w:bCs/>
          <w:szCs w:val="24"/>
        </w:rPr>
        <w:t xml:space="preserve">Practitioner </w:t>
      </w:r>
      <w:r w:rsidRPr="008E79D6">
        <w:rPr>
          <w:rFonts w:ascii="Times New Roman" w:hAnsi="Times New Roman"/>
          <w:b/>
          <w:bCs/>
          <w:szCs w:val="24"/>
        </w:rPr>
        <w:t>Ethics</w:t>
      </w:r>
      <w:r w:rsidRPr="00465CE0">
        <w:rPr>
          <w:rFonts w:ascii="Times New Roman" w:hAnsi="Times New Roman"/>
          <w:szCs w:val="24"/>
        </w:rPr>
        <w:t xml:space="preserve"> as described in COMAR 09.</w:t>
      </w:r>
      <w:r>
        <w:rPr>
          <w:rFonts w:ascii="Times New Roman" w:hAnsi="Times New Roman"/>
          <w:szCs w:val="24"/>
        </w:rPr>
        <w:t>38</w:t>
      </w:r>
      <w:r w:rsidRPr="00465CE0">
        <w:rPr>
          <w:rFonts w:ascii="Times New Roman" w:hAnsi="Times New Roman"/>
          <w:szCs w:val="24"/>
        </w:rPr>
        <w:t>.02.0</w:t>
      </w:r>
      <w:r>
        <w:rPr>
          <w:rFonts w:ascii="Times New Roman" w:hAnsi="Times New Roman"/>
          <w:szCs w:val="24"/>
        </w:rPr>
        <w:t>3</w:t>
      </w:r>
      <w:r w:rsidRPr="00465CE0">
        <w:rPr>
          <w:rFonts w:ascii="Times New Roman" w:hAnsi="Times New Roman"/>
          <w:szCs w:val="24"/>
        </w:rPr>
        <w:t>. The</w:t>
      </w:r>
      <w:r>
        <w:rPr>
          <w:rFonts w:ascii="Times New Roman" w:hAnsi="Times New Roman"/>
          <w:szCs w:val="24"/>
        </w:rPr>
        <w:t>se</w:t>
      </w:r>
      <w:r w:rsidRPr="00465CE0">
        <w:rPr>
          <w:rFonts w:ascii="Times New Roman" w:hAnsi="Times New Roman"/>
          <w:szCs w:val="24"/>
        </w:rPr>
        <w:t xml:space="preserve"> additional </w:t>
      </w:r>
      <w:r>
        <w:rPr>
          <w:rFonts w:ascii="Times New Roman" w:hAnsi="Times New Roman"/>
          <w:szCs w:val="24"/>
        </w:rPr>
        <w:t>8</w:t>
      </w:r>
      <w:r w:rsidRPr="00465CE0">
        <w:rPr>
          <w:rFonts w:ascii="Times New Roman" w:hAnsi="Times New Roman"/>
          <w:szCs w:val="24"/>
        </w:rPr>
        <w:t xml:space="preserve"> CE credits shall be construed as remedial in nature, above and beyond normal statutory requirements, and shall not be counted toward any future renewal or reinstatement. The Respondent shall furnish adequate proof of completion to the </w:t>
      </w:r>
      <w:r>
        <w:rPr>
          <w:rFonts w:ascii="Times New Roman" w:hAnsi="Times New Roman"/>
          <w:szCs w:val="24"/>
        </w:rPr>
        <w:t xml:space="preserve">Board </w:t>
      </w:r>
      <w:r w:rsidRPr="00465CE0">
        <w:rPr>
          <w:rFonts w:ascii="Times New Roman" w:hAnsi="Times New Roman"/>
          <w:szCs w:val="24"/>
        </w:rPr>
        <w:t xml:space="preserve">within </w:t>
      </w:r>
      <w:r>
        <w:rPr>
          <w:rFonts w:ascii="Times New Roman" w:hAnsi="Times New Roman"/>
          <w:szCs w:val="24"/>
        </w:rPr>
        <w:t>3</w:t>
      </w:r>
      <w:r w:rsidRPr="00465CE0">
        <w:rPr>
          <w:rFonts w:ascii="Times New Roman" w:hAnsi="Times New Roman"/>
          <w:szCs w:val="24"/>
        </w:rPr>
        <w:t xml:space="preserve">0 days of the date of this Consent Order. If the Respondent fails to complete the additional CE training and furnish proof of completion to the </w:t>
      </w:r>
      <w:r>
        <w:rPr>
          <w:rFonts w:ascii="Times New Roman" w:hAnsi="Times New Roman"/>
          <w:szCs w:val="24"/>
        </w:rPr>
        <w:t xml:space="preserve">Board </w:t>
      </w:r>
      <w:r w:rsidRPr="00465CE0">
        <w:rPr>
          <w:rFonts w:ascii="Times New Roman" w:hAnsi="Times New Roman"/>
          <w:szCs w:val="24"/>
        </w:rPr>
        <w:t>within the required time frame, h</w:t>
      </w:r>
      <w:r>
        <w:rPr>
          <w:rFonts w:ascii="Times New Roman" w:hAnsi="Times New Roman"/>
          <w:szCs w:val="24"/>
        </w:rPr>
        <w:t>is</w:t>
      </w:r>
      <w:r w:rsidRPr="00465CE0">
        <w:rPr>
          <w:rFonts w:ascii="Times New Roman" w:hAnsi="Times New Roman"/>
          <w:szCs w:val="24"/>
        </w:rPr>
        <w:t xml:space="preserve"> </w:t>
      </w:r>
      <w:r>
        <w:rPr>
          <w:rFonts w:ascii="Times New Roman" w:hAnsi="Times New Roman"/>
          <w:szCs w:val="24"/>
        </w:rPr>
        <w:t>registration as a Maryland Individual Tax Preparer</w:t>
      </w:r>
      <w:r w:rsidRPr="00465CE0">
        <w:rPr>
          <w:rFonts w:ascii="Times New Roman" w:hAnsi="Times New Roman"/>
          <w:szCs w:val="24"/>
        </w:rPr>
        <w:t>, registration number 0</w:t>
      </w:r>
      <w:r>
        <w:rPr>
          <w:rFonts w:ascii="Times New Roman" w:hAnsi="Times New Roman"/>
          <w:szCs w:val="24"/>
        </w:rPr>
        <w:t>1-8712</w:t>
      </w:r>
      <w:r w:rsidRPr="00465CE0">
        <w:rPr>
          <w:rFonts w:ascii="Times New Roman" w:hAnsi="Times New Roman"/>
          <w:szCs w:val="24"/>
        </w:rPr>
        <w:t xml:space="preserve">, shall be immediately and automatically suspended until such time as the training is completed with proof of completion furnished to the </w:t>
      </w:r>
      <w:r>
        <w:rPr>
          <w:rFonts w:ascii="Times New Roman" w:hAnsi="Times New Roman"/>
          <w:szCs w:val="24"/>
        </w:rPr>
        <w:t>Board</w:t>
      </w:r>
      <w:r w:rsidRPr="00465CE0">
        <w:rPr>
          <w:rFonts w:ascii="Times New Roman" w:hAnsi="Times New Roman"/>
          <w:szCs w:val="24"/>
        </w:rPr>
        <w:t>.</w:t>
      </w:r>
    </w:p>
    <w:p w14:paraId="6420114A" w14:textId="77777777" w:rsidR="00B9489E" w:rsidRDefault="00B9489E" w:rsidP="00B9489E">
      <w:pPr>
        <w:pStyle w:val="BodyText"/>
        <w:spacing w:line="240" w:lineRule="auto"/>
        <w:rPr>
          <w:rFonts w:ascii="Times New Roman" w:hAnsi="Times New Roman"/>
          <w:szCs w:val="24"/>
        </w:rPr>
      </w:pPr>
    </w:p>
    <w:p w14:paraId="7984A050" w14:textId="42DDA223" w:rsidR="001C3004" w:rsidRPr="001C3004" w:rsidRDefault="001C3004" w:rsidP="001C3004">
      <w:pPr>
        <w:pStyle w:val="BodyText"/>
        <w:numPr>
          <w:ilvl w:val="0"/>
          <w:numId w:val="9"/>
        </w:numPr>
        <w:spacing w:line="240" w:lineRule="auto"/>
        <w:ind w:left="0" w:firstLine="0"/>
        <w:rPr>
          <w:rFonts w:ascii="Times New Roman" w:hAnsi="Times New Roman"/>
          <w:szCs w:val="24"/>
        </w:rPr>
      </w:pPr>
      <w:r w:rsidRPr="001C3004">
        <w:rPr>
          <w:rFonts w:ascii="Times New Roman" w:hAnsi="Times New Roman"/>
          <w:szCs w:val="24"/>
        </w:rPr>
        <w:lastRenderedPageBreak/>
        <w:t>By entering into this Consent Order, the Respondent, in relation to these matters, expressly waives the right to any further written notification of administrative charges, to an administrative hearing before the Commission or its designee on any charges, to the making of Findings of Fact and Conclusions of Law, to any and all other proceedings before the Commission or its designee on these matters, and to any rights to appeal from this Consent Order to any court of competent jurisdiction.</w:t>
      </w:r>
    </w:p>
    <w:p w14:paraId="45E99DC5" w14:textId="77777777" w:rsidR="0086538B" w:rsidRPr="00393EDD" w:rsidRDefault="0086538B" w:rsidP="003C3F11">
      <w:pPr>
        <w:pStyle w:val="BodyText"/>
        <w:spacing w:line="240" w:lineRule="auto"/>
        <w:rPr>
          <w:rFonts w:ascii="Times New Roman" w:hAnsi="Times New Roman"/>
          <w:szCs w:val="24"/>
        </w:rPr>
      </w:pPr>
    </w:p>
    <w:p w14:paraId="0850E8CD" w14:textId="33ADFC4D" w:rsidR="003C3F11" w:rsidRPr="00393EDD" w:rsidRDefault="008E79D6" w:rsidP="008E79D6">
      <w:pPr>
        <w:pStyle w:val="BodyText"/>
        <w:spacing w:line="240" w:lineRule="auto"/>
        <w:rPr>
          <w:rFonts w:ascii="Times New Roman" w:hAnsi="Times New Roman"/>
          <w:szCs w:val="24"/>
        </w:rPr>
      </w:pPr>
      <w:r>
        <w:rPr>
          <w:rFonts w:ascii="Times New Roman" w:hAnsi="Times New Roman"/>
          <w:szCs w:val="24"/>
        </w:rPr>
        <w:t>9.</w:t>
      </w:r>
      <w:r>
        <w:rPr>
          <w:rFonts w:ascii="Times New Roman" w:hAnsi="Times New Roman"/>
          <w:szCs w:val="24"/>
        </w:rPr>
        <w:tab/>
      </w:r>
      <w:r w:rsidR="003C3F11" w:rsidRPr="00393EDD">
        <w:rPr>
          <w:rFonts w:ascii="Times New Roman" w:hAnsi="Times New Roman"/>
          <w:szCs w:val="24"/>
        </w:rPr>
        <w:t>The</w:t>
      </w:r>
      <w:r w:rsidR="00AA766F" w:rsidRPr="00393EDD">
        <w:rPr>
          <w:rFonts w:ascii="Times New Roman" w:hAnsi="Times New Roman"/>
          <w:szCs w:val="24"/>
        </w:rPr>
        <w:t xml:space="preserve"> </w:t>
      </w:r>
      <w:r w:rsidR="003C3F11" w:rsidRPr="00393EDD">
        <w:rPr>
          <w:rFonts w:ascii="Times New Roman" w:hAnsi="Times New Roman"/>
          <w:szCs w:val="24"/>
        </w:rPr>
        <w:t>Parties agree that a</w:t>
      </w:r>
      <w:r w:rsidR="002D72C8">
        <w:rPr>
          <w:rFonts w:ascii="Times New Roman" w:hAnsi="Times New Roman"/>
          <w:szCs w:val="24"/>
        </w:rPr>
        <w:t xml:space="preserve"> future</w:t>
      </w:r>
      <w:r w:rsidR="003C3F11" w:rsidRPr="00393EDD">
        <w:rPr>
          <w:rFonts w:ascii="Times New Roman" w:hAnsi="Times New Roman"/>
          <w:szCs w:val="24"/>
        </w:rPr>
        <w:t xml:space="preserve"> waiver of any of the rights or duties provided herein must be in writing. Any such waiver constitutes a one-time waiver on a case-by-case basis and not a waiver of this entire </w:t>
      </w:r>
      <w:r w:rsidR="00AA766F" w:rsidRPr="00393EDD">
        <w:rPr>
          <w:rFonts w:ascii="Times New Roman" w:hAnsi="Times New Roman"/>
          <w:szCs w:val="24"/>
        </w:rPr>
        <w:t>Consent Order</w:t>
      </w:r>
      <w:r w:rsidR="003C3F11" w:rsidRPr="00393EDD">
        <w:rPr>
          <w:rFonts w:ascii="Times New Roman" w:hAnsi="Times New Roman"/>
          <w:szCs w:val="24"/>
        </w:rPr>
        <w:t xml:space="preserve"> or the subject provision(s) unless otherwise explicitly stated in writing.</w:t>
      </w:r>
    </w:p>
    <w:p w14:paraId="3F53F2E6" w14:textId="77777777" w:rsidR="003C3F11" w:rsidRPr="00393EDD" w:rsidRDefault="003C3F11" w:rsidP="003C3F11">
      <w:pPr>
        <w:pStyle w:val="BodyText"/>
        <w:spacing w:line="240" w:lineRule="auto"/>
        <w:rPr>
          <w:rFonts w:ascii="Times New Roman" w:hAnsi="Times New Roman"/>
          <w:szCs w:val="24"/>
        </w:rPr>
      </w:pPr>
    </w:p>
    <w:p w14:paraId="6B83C743" w14:textId="0845D642" w:rsidR="00DE0452" w:rsidRPr="00393EDD" w:rsidRDefault="008E79D6" w:rsidP="008E79D6">
      <w:pPr>
        <w:pStyle w:val="BodyText"/>
        <w:spacing w:line="240" w:lineRule="auto"/>
        <w:rPr>
          <w:rFonts w:ascii="Times New Roman" w:hAnsi="Times New Roman"/>
          <w:szCs w:val="24"/>
        </w:rPr>
      </w:pPr>
      <w:r>
        <w:rPr>
          <w:rFonts w:ascii="Times New Roman" w:hAnsi="Times New Roman"/>
          <w:szCs w:val="24"/>
        </w:rPr>
        <w:t>10.</w:t>
      </w:r>
      <w:r>
        <w:rPr>
          <w:rFonts w:ascii="Times New Roman" w:hAnsi="Times New Roman"/>
          <w:szCs w:val="24"/>
        </w:rPr>
        <w:tab/>
      </w:r>
      <w:r w:rsidR="003C3F11" w:rsidRPr="00393EDD">
        <w:rPr>
          <w:rFonts w:ascii="Times New Roman" w:hAnsi="Times New Roman"/>
          <w:szCs w:val="24"/>
        </w:rPr>
        <w:t xml:space="preserve">The Parties intend that this </w:t>
      </w:r>
      <w:r w:rsidR="00AA766F" w:rsidRPr="00393EDD">
        <w:rPr>
          <w:rFonts w:ascii="Times New Roman" w:hAnsi="Times New Roman"/>
          <w:szCs w:val="24"/>
        </w:rPr>
        <w:t>Consent Order</w:t>
      </w:r>
      <w:r w:rsidR="003C3F11" w:rsidRPr="00393EDD">
        <w:rPr>
          <w:rFonts w:ascii="Times New Roman" w:hAnsi="Times New Roman"/>
          <w:szCs w:val="24"/>
        </w:rPr>
        <w:t xml:space="preserve"> represents the final expression of the Parties’ intent and agreement between the Parties relating to the subject matter of this </w:t>
      </w:r>
      <w:r w:rsidR="00400A87" w:rsidRPr="00393EDD">
        <w:rPr>
          <w:rFonts w:ascii="Times New Roman" w:hAnsi="Times New Roman"/>
          <w:szCs w:val="24"/>
        </w:rPr>
        <w:t>Consent Order</w:t>
      </w:r>
      <w:r w:rsidR="003C3F11" w:rsidRPr="00393EDD">
        <w:rPr>
          <w:rFonts w:ascii="Times New Roman" w:hAnsi="Times New Roman"/>
          <w:szCs w:val="24"/>
        </w:rPr>
        <w:t xml:space="preserve">. The Parties further intend that this </w:t>
      </w:r>
      <w:r w:rsidR="00400A87" w:rsidRPr="00393EDD">
        <w:rPr>
          <w:rFonts w:ascii="Times New Roman" w:hAnsi="Times New Roman"/>
          <w:szCs w:val="24"/>
        </w:rPr>
        <w:t>Consent Order</w:t>
      </w:r>
      <w:r w:rsidR="003C3F11" w:rsidRPr="00393EDD">
        <w:rPr>
          <w:rFonts w:ascii="Times New Roman" w:hAnsi="Times New Roman"/>
          <w:szCs w:val="24"/>
        </w:rPr>
        <w:t xml:space="preserve"> contains all the terms the Parties agreed to on the subject matter of this </w:t>
      </w:r>
      <w:r w:rsidR="00400A87" w:rsidRPr="00393EDD">
        <w:rPr>
          <w:rFonts w:ascii="Times New Roman" w:hAnsi="Times New Roman"/>
          <w:szCs w:val="24"/>
        </w:rPr>
        <w:t xml:space="preserve">Consent </w:t>
      </w:r>
      <w:r w:rsidR="00384313" w:rsidRPr="00393EDD">
        <w:rPr>
          <w:rFonts w:ascii="Times New Roman" w:hAnsi="Times New Roman"/>
          <w:szCs w:val="24"/>
        </w:rPr>
        <w:t>Order and</w:t>
      </w:r>
      <w:r w:rsidR="003C3F11" w:rsidRPr="00393EDD">
        <w:rPr>
          <w:rFonts w:ascii="Times New Roman" w:hAnsi="Times New Roman"/>
          <w:szCs w:val="24"/>
        </w:rPr>
        <w:t xml:space="preserve"> intend for this </w:t>
      </w:r>
      <w:r w:rsidR="00400A87" w:rsidRPr="00393EDD">
        <w:rPr>
          <w:rFonts w:ascii="Times New Roman" w:hAnsi="Times New Roman"/>
          <w:szCs w:val="24"/>
        </w:rPr>
        <w:t>Consent Order</w:t>
      </w:r>
      <w:r w:rsidR="003C3F11" w:rsidRPr="00393EDD">
        <w:rPr>
          <w:rFonts w:ascii="Times New Roman" w:hAnsi="Times New Roman"/>
          <w:szCs w:val="24"/>
        </w:rPr>
        <w:t xml:space="preserve"> to replace </w:t>
      </w:r>
      <w:proofErr w:type="gramStart"/>
      <w:r w:rsidR="003C3F11" w:rsidRPr="00393EDD">
        <w:rPr>
          <w:rFonts w:ascii="Times New Roman" w:hAnsi="Times New Roman"/>
          <w:szCs w:val="24"/>
        </w:rPr>
        <w:t xml:space="preserve">all </w:t>
      </w:r>
      <w:r w:rsidR="00384313">
        <w:rPr>
          <w:rFonts w:ascii="Times New Roman" w:hAnsi="Times New Roman"/>
          <w:szCs w:val="24"/>
        </w:rPr>
        <w:t>of</w:t>
      </w:r>
      <w:proofErr w:type="gramEnd"/>
      <w:r w:rsidR="00384313">
        <w:rPr>
          <w:rFonts w:ascii="Times New Roman" w:hAnsi="Times New Roman"/>
          <w:szCs w:val="24"/>
        </w:rPr>
        <w:t xml:space="preserve"> </w:t>
      </w:r>
      <w:r w:rsidR="003C3F11" w:rsidRPr="00393EDD">
        <w:rPr>
          <w:rFonts w:ascii="Times New Roman" w:hAnsi="Times New Roman"/>
          <w:szCs w:val="24"/>
        </w:rPr>
        <w:t>the Parties’ previous discussions, understandings, and agreements relating to the subject matter.</w:t>
      </w:r>
    </w:p>
    <w:p w14:paraId="62D81965" w14:textId="77777777" w:rsidR="00DE0452" w:rsidRPr="00393EDD" w:rsidRDefault="00DE0452" w:rsidP="00DE0452">
      <w:pPr>
        <w:pStyle w:val="BodyText"/>
        <w:spacing w:line="240" w:lineRule="auto"/>
        <w:rPr>
          <w:rFonts w:ascii="Times New Roman" w:hAnsi="Times New Roman"/>
          <w:szCs w:val="24"/>
        </w:rPr>
      </w:pPr>
    </w:p>
    <w:p w14:paraId="4B6D5F22" w14:textId="5884687B" w:rsidR="00DE0452" w:rsidRPr="00393EDD" w:rsidRDefault="008E79D6" w:rsidP="008E79D6">
      <w:pPr>
        <w:pStyle w:val="BodyText"/>
        <w:spacing w:line="240" w:lineRule="auto"/>
        <w:rPr>
          <w:rFonts w:ascii="Times New Roman" w:hAnsi="Times New Roman"/>
          <w:szCs w:val="24"/>
        </w:rPr>
      </w:pPr>
      <w:r>
        <w:rPr>
          <w:rFonts w:ascii="Times New Roman" w:hAnsi="Times New Roman"/>
          <w:szCs w:val="24"/>
        </w:rPr>
        <w:t>11.</w:t>
      </w:r>
      <w:r>
        <w:rPr>
          <w:rFonts w:ascii="Times New Roman" w:hAnsi="Times New Roman"/>
          <w:szCs w:val="24"/>
        </w:rPr>
        <w:tab/>
      </w:r>
      <w:r w:rsidR="00DE0452" w:rsidRPr="00393EDD">
        <w:rPr>
          <w:rFonts w:ascii="Times New Roman" w:hAnsi="Times New Roman"/>
          <w:szCs w:val="24"/>
        </w:rPr>
        <w:t xml:space="preserve">The Parties agree that this </w:t>
      </w:r>
      <w:r w:rsidR="00B41CB7" w:rsidRPr="00393EDD">
        <w:rPr>
          <w:rFonts w:ascii="Times New Roman" w:hAnsi="Times New Roman"/>
          <w:szCs w:val="24"/>
        </w:rPr>
        <w:t xml:space="preserve">Consent Order </w:t>
      </w:r>
      <w:r w:rsidR="00DE0452" w:rsidRPr="00393EDD">
        <w:rPr>
          <w:rFonts w:ascii="Times New Roman" w:hAnsi="Times New Roman"/>
          <w:szCs w:val="24"/>
        </w:rPr>
        <w:t>shall be construed in accordance with laws of Maryland.</w:t>
      </w:r>
    </w:p>
    <w:p w14:paraId="0403CEE8" w14:textId="77777777" w:rsidR="00CE61FE" w:rsidRPr="00393EDD" w:rsidRDefault="00CE61FE" w:rsidP="00CE61FE">
      <w:pPr>
        <w:pStyle w:val="BodyText"/>
        <w:spacing w:line="240" w:lineRule="auto"/>
        <w:rPr>
          <w:rFonts w:ascii="Times New Roman" w:hAnsi="Times New Roman"/>
          <w:szCs w:val="24"/>
        </w:rPr>
      </w:pPr>
    </w:p>
    <w:p w14:paraId="3096292D" w14:textId="43B72D24" w:rsidR="00CE61FE" w:rsidRPr="00A5674E" w:rsidRDefault="008E79D6" w:rsidP="008E79D6">
      <w:pPr>
        <w:pStyle w:val="BodyText"/>
        <w:spacing w:line="240" w:lineRule="auto"/>
        <w:rPr>
          <w:rFonts w:ascii="Times New Roman" w:hAnsi="Times New Roman"/>
          <w:szCs w:val="24"/>
        </w:rPr>
      </w:pPr>
      <w:r>
        <w:rPr>
          <w:rFonts w:ascii="Times New Roman" w:hAnsi="Times New Roman"/>
          <w:szCs w:val="24"/>
        </w:rPr>
        <w:t>12.</w:t>
      </w:r>
      <w:r>
        <w:rPr>
          <w:rFonts w:ascii="Times New Roman" w:hAnsi="Times New Roman"/>
          <w:szCs w:val="24"/>
        </w:rPr>
        <w:tab/>
      </w:r>
      <w:r w:rsidR="00CE61FE" w:rsidRPr="00393EDD">
        <w:rPr>
          <w:rFonts w:ascii="Times New Roman" w:hAnsi="Times New Roman"/>
          <w:szCs w:val="24"/>
        </w:rPr>
        <w:t xml:space="preserve">The Respondent agrees that this Consent Order shall constitute a Final Order of the </w:t>
      </w:r>
      <w:r w:rsidR="00E53276">
        <w:rPr>
          <w:rFonts w:ascii="Times New Roman" w:hAnsi="Times New Roman"/>
          <w:szCs w:val="24"/>
        </w:rPr>
        <w:t xml:space="preserve">Board </w:t>
      </w:r>
      <w:r w:rsidR="00CE61FE" w:rsidRPr="00393EDD">
        <w:rPr>
          <w:rFonts w:ascii="Times New Roman" w:hAnsi="Times New Roman"/>
          <w:szCs w:val="24"/>
        </w:rPr>
        <w:t>and shall be enforceable as such.</w:t>
      </w:r>
    </w:p>
    <w:p w14:paraId="0BB6649D" w14:textId="77777777" w:rsidR="00CE61FE" w:rsidRPr="00393EDD" w:rsidRDefault="00CE61FE" w:rsidP="00CE61FE">
      <w:pPr>
        <w:pStyle w:val="BodyText"/>
        <w:spacing w:line="240" w:lineRule="auto"/>
        <w:rPr>
          <w:rFonts w:ascii="Times New Roman" w:hAnsi="Times New Roman"/>
          <w:szCs w:val="24"/>
        </w:rPr>
      </w:pPr>
    </w:p>
    <w:p w14:paraId="6F3E9687" w14:textId="70C3B6B8" w:rsidR="00CE61FE" w:rsidRPr="00393EDD" w:rsidRDefault="008E79D6" w:rsidP="008E79D6">
      <w:pPr>
        <w:pStyle w:val="BodyText"/>
        <w:spacing w:line="240" w:lineRule="auto"/>
        <w:rPr>
          <w:rFonts w:ascii="Times New Roman" w:hAnsi="Times New Roman"/>
          <w:szCs w:val="24"/>
        </w:rPr>
      </w:pPr>
      <w:r>
        <w:rPr>
          <w:rFonts w:ascii="Times New Roman" w:hAnsi="Times New Roman"/>
          <w:szCs w:val="24"/>
        </w:rPr>
        <w:t>13.</w:t>
      </w:r>
      <w:r>
        <w:rPr>
          <w:rFonts w:ascii="Times New Roman" w:hAnsi="Times New Roman"/>
          <w:szCs w:val="24"/>
        </w:rPr>
        <w:tab/>
        <w:t>T</w:t>
      </w:r>
      <w:r w:rsidR="00CE61FE" w:rsidRPr="00393EDD">
        <w:rPr>
          <w:rFonts w:ascii="Times New Roman" w:hAnsi="Times New Roman"/>
          <w:szCs w:val="24"/>
        </w:rPr>
        <w:t xml:space="preserve">he Respondent agrees that </w:t>
      </w:r>
      <w:r w:rsidR="00690C01" w:rsidRPr="00393EDD">
        <w:rPr>
          <w:rFonts w:ascii="Times New Roman" w:hAnsi="Times New Roman"/>
          <w:szCs w:val="24"/>
        </w:rPr>
        <w:t>he</w:t>
      </w:r>
      <w:r w:rsidR="00CE61FE" w:rsidRPr="00393EDD">
        <w:rPr>
          <w:rFonts w:ascii="Times New Roman" w:hAnsi="Times New Roman"/>
          <w:szCs w:val="24"/>
        </w:rPr>
        <w:t xml:space="preserve"> is knowingly, freely, </w:t>
      </w:r>
      <w:r w:rsidR="00A5674E">
        <w:rPr>
          <w:rFonts w:ascii="Times New Roman" w:hAnsi="Times New Roman"/>
          <w:szCs w:val="24"/>
        </w:rPr>
        <w:t xml:space="preserve">and </w:t>
      </w:r>
      <w:r w:rsidR="00CE61FE" w:rsidRPr="00393EDD">
        <w:rPr>
          <w:rFonts w:ascii="Times New Roman" w:hAnsi="Times New Roman"/>
          <w:szCs w:val="24"/>
        </w:rPr>
        <w:t>voluntarily</w:t>
      </w:r>
      <w:r w:rsidR="00A5674E">
        <w:rPr>
          <w:rFonts w:ascii="Times New Roman" w:hAnsi="Times New Roman"/>
          <w:szCs w:val="24"/>
        </w:rPr>
        <w:t xml:space="preserve"> </w:t>
      </w:r>
      <w:r w:rsidR="00CE61FE" w:rsidRPr="00393EDD">
        <w:rPr>
          <w:rFonts w:ascii="Times New Roman" w:hAnsi="Times New Roman"/>
          <w:szCs w:val="24"/>
        </w:rPr>
        <w:t xml:space="preserve">entering this </w:t>
      </w:r>
      <w:r w:rsidR="006A544C" w:rsidRPr="00393EDD">
        <w:rPr>
          <w:rFonts w:ascii="Times New Roman" w:hAnsi="Times New Roman"/>
          <w:szCs w:val="24"/>
        </w:rPr>
        <w:t xml:space="preserve">Consent Order </w:t>
      </w:r>
      <w:r w:rsidR="00CE61FE" w:rsidRPr="00393EDD">
        <w:rPr>
          <w:rFonts w:ascii="Times New Roman" w:hAnsi="Times New Roman"/>
          <w:szCs w:val="24"/>
        </w:rPr>
        <w:t>after having had the opportunity to consult</w:t>
      </w:r>
      <w:r w:rsidR="000C6140">
        <w:rPr>
          <w:rFonts w:ascii="Times New Roman" w:hAnsi="Times New Roman"/>
          <w:szCs w:val="24"/>
        </w:rPr>
        <w:t xml:space="preserve"> </w:t>
      </w:r>
      <w:r w:rsidR="00CE61FE" w:rsidRPr="00393EDD">
        <w:rPr>
          <w:rFonts w:ascii="Times New Roman" w:hAnsi="Times New Roman"/>
          <w:szCs w:val="24"/>
        </w:rPr>
        <w:t xml:space="preserve">with </w:t>
      </w:r>
      <w:r w:rsidR="006A544C" w:rsidRPr="00393EDD">
        <w:rPr>
          <w:rFonts w:ascii="Times New Roman" w:hAnsi="Times New Roman"/>
          <w:szCs w:val="24"/>
        </w:rPr>
        <w:t>a licensed</w:t>
      </w:r>
      <w:r w:rsidR="00690C01" w:rsidRPr="00393EDD">
        <w:rPr>
          <w:rFonts w:ascii="Times New Roman" w:hAnsi="Times New Roman"/>
          <w:szCs w:val="24"/>
        </w:rPr>
        <w:t xml:space="preserve"> attorney</w:t>
      </w:r>
      <w:r w:rsidR="00CE61FE" w:rsidRPr="00393EDD">
        <w:rPr>
          <w:rFonts w:ascii="Times New Roman" w:hAnsi="Times New Roman"/>
          <w:szCs w:val="24"/>
        </w:rPr>
        <w:t xml:space="preserve"> of h</w:t>
      </w:r>
      <w:r>
        <w:rPr>
          <w:rFonts w:ascii="Times New Roman" w:hAnsi="Times New Roman"/>
          <w:szCs w:val="24"/>
        </w:rPr>
        <w:t>is</w:t>
      </w:r>
      <w:r w:rsidR="00CE61FE" w:rsidRPr="00393EDD">
        <w:rPr>
          <w:rFonts w:ascii="Times New Roman" w:hAnsi="Times New Roman"/>
          <w:szCs w:val="24"/>
        </w:rPr>
        <w:t xml:space="preserve"> </w:t>
      </w:r>
      <w:r w:rsidR="003969DC" w:rsidRPr="00393EDD">
        <w:rPr>
          <w:rFonts w:ascii="Times New Roman" w:hAnsi="Times New Roman"/>
          <w:szCs w:val="24"/>
        </w:rPr>
        <w:t>choice</w:t>
      </w:r>
      <w:r w:rsidR="00CE61FE" w:rsidRPr="00393EDD">
        <w:rPr>
          <w:rFonts w:ascii="Times New Roman" w:hAnsi="Times New Roman"/>
          <w:szCs w:val="24"/>
        </w:rPr>
        <w:t xml:space="preserve"> and at h</w:t>
      </w:r>
      <w:r>
        <w:rPr>
          <w:rFonts w:ascii="Times New Roman" w:hAnsi="Times New Roman"/>
          <w:szCs w:val="24"/>
        </w:rPr>
        <w:t>is</w:t>
      </w:r>
      <w:r w:rsidR="00CE61FE" w:rsidRPr="00393EDD">
        <w:rPr>
          <w:rFonts w:ascii="Times New Roman" w:hAnsi="Times New Roman"/>
          <w:szCs w:val="24"/>
        </w:rPr>
        <w:t xml:space="preserve"> expense.</w:t>
      </w:r>
    </w:p>
    <w:p w14:paraId="6B22F9D5" w14:textId="77777777" w:rsidR="004041BB" w:rsidRPr="00393EDD" w:rsidRDefault="004041BB" w:rsidP="00CE61FE">
      <w:pPr>
        <w:pStyle w:val="BodyText"/>
        <w:spacing w:line="240" w:lineRule="auto"/>
        <w:rPr>
          <w:rFonts w:ascii="Times New Roman" w:hAnsi="Times New Roman"/>
          <w:szCs w:val="24"/>
        </w:rPr>
      </w:pPr>
    </w:p>
    <w:p w14:paraId="57546B1B" w14:textId="4D5BAF5C" w:rsidR="00CE61FE" w:rsidRDefault="008E79D6" w:rsidP="008E79D6">
      <w:pPr>
        <w:pStyle w:val="BodyText"/>
        <w:spacing w:line="240" w:lineRule="auto"/>
        <w:rPr>
          <w:rFonts w:ascii="Times New Roman" w:hAnsi="Times New Roman"/>
          <w:szCs w:val="24"/>
        </w:rPr>
      </w:pPr>
      <w:r>
        <w:rPr>
          <w:rFonts w:ascii="Times New Roman" w:hAnsi="Times New Roman"/>
          <w:szCs w:val="24"/>
        </w:rPr>
        <w:t>14.</w:t>
      </w:r>
      <w:r>
        <w:rPr>
          <w:rFonts w:ascii="Times New Roman" w:hAnsi="Times New Roman"/>
          <w:szCs w:val="24"/>
        </w:rPr>
        <w:tab/>
      </w:r>
      <w:r w:rsidR="00CE61FE" w:rsidRPr="00393EDD">
        <w:rPr>
          <w:rFonts w:ascii="Times New Roman" w:hAnsi="Times New Roman"/>
          <w:szCs w:val="24"/>
        </w:rPr>
        <w:t xml:space="preserve">The Respondent and the </w:t>
      </w:r>
      <w:r w:rsidR="00A5674E">
        <w:rPr>
          <w:rFonts w:ascii="Times New Roman" w:hAnsi="Times New Roman"/>
          <w:szCs w:val="24"/>
        </w:rPr>
        <w:t xml:space="preserve">Board </w:t>
      </w:r>
      <w:r w:rsidR="00CE61FE" w:rsidRPr="00393EDD">
        <w:rPr>
          <w:rFonts w:ascii="Times New Roman" w:hAnsi="Times New Roman"/>
          <w:szCs w:val="24"/>
        </w:rPr>
        <w:t>understand that thi</w:t>
      </w:r>
      <w:r w:rsidR="00B5633C" w:rsidRPr="00393EDD">
        <w:rPr>
          <w:rFonts w:ascii="Times New Roman" w:hAnsi="Times New Roman"/>
          <w:szCs w:val="24"/>
        </w:rPr>
        <w:t xml:space="preserve">s </w:t>
      </w:r>
      <w:r w:rsidR="00CE61FE" w:rsidRPr="00393EDD">
        <w:rPr>
          <w:rFonts w:ascii="Times New Roman" w:hAnsi="Times New Roman"/>
          <w:szCs w:val="24"/>
        </w:rPr>
        <w:t>Consent Order w</w:t>
      </w:r>
      <w:r w:rsidR="00E40C7A" w:rsidRPr="00393EDD">
        <w:rPr>
          <w:rFonts w:ascii="Times New Roman" w:hAnsi="Times New Roman"/>
          <w:szCs w:val="24"/>
        </w:rPr>
        <w:t>ill serve as the Final Order in complaint</w:t>
      </w:r>
      <w:r w:rsidR="00CE61FE" w:rsidRPr="00393EDD">
        <w:rPr>
          <w:rFonts w:ascii="Times New Roman" w:hAnsi="Times New Roman"/>
          <w:szCs w:val="24"/>
        </w:rPr>
        <w:t xml:space="preserve"> </w:t>
      </w:r>
      <w:r w:rsidR="00E40C7A" w:rsidRPr="00393EDD">
        <w:rPr>
          <w:rFonts w:ascii="Times New Roman" w:hAnsi="Times New Roman"/>
          <w:szCs w:val="24"/>
        </w:rPr>
        <w:t xml:space="preserve">number </w:t>
      </w:r>
      <w:r w:rsidR="00A5674E">
        <w:rPr>
          <w:rFonts w:ascii="Times New Roman" w:hAnsi="Times New Roman"/>
          <w:szCs w:val="24"/>
        </w:rPr>
        <w:t>MITP-</w:t>
      </w:r>
      <w:r>
        <w:rPr>
          <w:rFonts w:ascii="Times New Roman" w:hAnsi="Times New Roman"/>
          <w:szCs w:val="24"/>
        </w:rPr>
        <w:t>2025-6</w:t>
      </w:r>
      <w:r w:rsidR="00B9489E">
        <w:rPr>
          <w:rFonts w:ascii="Times New Roman" w:hAnsi="Times New Roman"/>
          <w:szCs w:val="24"/>
        </w:rPr>
        <w:t>1</w:t>
      </w:r>
      <w:r>
        <w:rPr>
          <w:rFonts w:ascii="Times New Roman" w:hAnsi="Times New Roman"/>
          <w:szCs w:val="24"/>
        </w:rPr>
        <w:t xml:space="preserve"> </w:t>
      </w:r>
      <w:r w:rsidR="003F5F50" w:rsidRPr="00393EDD">
        <w:rPr>
          <w:rFonts w:ascii="Times New Roman" w:hAnsi="Times New Roman"/>
          <w:szCs w:val="24"/>
        </w:rPr>
        <w:t>and</w:t>
      </w:r>
      <w:r w:rsidR="00CE61FE" w:rsidRPr="00393EDD">
        <w:rPr>
          <w:rFonts w:ascii="Times New Roman" w:hAnsi="Times New Roman"/>
          <w:szCs w:val="24"/>
        </w:rPr>
        <w:t xml:space="preserve"> will be a part of the Respondent’s licensing reco</w:t>
      </w:r>
      <w:r w:rsidR="005D04A1" w:rsidRPr="00393EDD">
        <w:rPr>
          <w:rFonts w:ascii="Times New Roman" w:hAnsi="Times New Roman"/>
          <w:szCs w:val="24"/>
        </w:rPr>
        <w:t xml:space="preserve">rd maintained by the </w:t>
      </w:r>
      <w:r w:rsidR="00B20E01">
        <w:rPr>
          <w:rFonts w:ascii="Times New Roman" w:hAnsi="Times New Roman"/>
          <w:szCs w:val="24"/>
        </w:rPr>
        <w:t>Board</w:t>
      </w:r>
      <w:r w:rsidR="005D04A1" w:rsidRPr="00393EDD">
        <w:rPr>
          <w:rFonts w:ascii="Times New Roman" w:hAnsi="Times New Roman"/>
          <w:szCs w:val="24"/>
        </w:rPr>
        <w:t>, and</w:t>
      </w:r>
      <w:r w:rsidR="00CE61FE" w:rsidRPr="00393EDD">
        <w:rPr>
          <w:rFonts w:ascii="Times New Roman" w:hAnsi="Times New Roman"/>
          <w:szCs w:val="24"/>
        </w:rPr>
        <w:t xml:space="preserve"> </w:t>
      </w:r>
      <w:r w:rsidR="005D04A1" w:rsidRPr="00393EDD">
        <w:rPr>
          <w:rFonts w:ascii="Times New Roman" w:hAnsi="Times New Roman"/>
          <w:szCs w:val="24"/>
        </w:rPr>
        <w:t>t</w:t>
      </w:r>
      <w:r w:rsidR="00CE61FE" w:rsidRPr="00393EDD">
        <w:rPr>
          <w:rFonts w:ascii="Times New Roman" w:hAnsi="Times New Roman"/>
          <w:szCs w:val="24"/>
        </w:rPr>
        <w:t xml:space="preserve">he </w:t>
      </w:r>
      <w:r w:rsidR="00B20E01">
        <w:rPr>
          <w:rFonts w:ascii="Times New Roman" w:hAnsi="Times New Roman"/>
          <w:szCs w:val="24"/>
        </w:rPr>
        <w:t>Board’s</w:t>
      </w:r>
      <w:r w:rsidR="00CE61FE" w:rsidRPr="00393EDD">
        <w:rPr>
          <w:rFonts w:ascii="Times New Roman" w:hAnsi="Times New Roman"/>
          <w:szCs w:val="24"/>
        </w:rPr>
        <w:t xml:space="preserve"> records and publications will reflect the Consent Order’s </w:t>
      </w:r>
      <w:r w:rsidR="00ED74FC" w:rsidRPr="00393EDD">
        <w:rPr>
          <w:rFonts w:ascii="Times New Roman" w:hAnsi="Times New Roman"/>
          <w:szCs w:val="24"/>
        </w:rPr>
        <w:t>terms.</w:t>
      </w:r>
    </w:p>
    <w:p w14:paraId="67B6AC08" w14:textId="77777777" w:rsidR="008A1426" w:rsidRPr="00393EDD" w:rsidRDefault="008A1426" w:rsidP="006908DD">
      <w:pPr>
        <w:pStyle w:val="BodyTextIndent"/>
        <w:spacing w:line="240" w:lineRule="auto"/>
        <w:ind w:firstLine="0"/>
        <w:rPr>
          <w:rFonts w:ascii="Times New Roman" w:hAnsi="Times New Roman"/>
          <w:b w:val="0"/>
          <w:bCs/>
          <w:szCs w:val="24"/>
        </w:rPr>
      </w:pPr>
    </w:p>
    <w:p w14:paraId="31025F7A" w14:textId="11B978DC" w:rsidR="00CE61FE" w:rsidRPr="00393EDD" w:rsidRDefault="00CE61FE" w:rsidP="00CE61FE">
      <w:pPr>
        <w:pStyle w:val="BodyTextIndent"/>
        <w:spacing w:line="240" w:lineRule="auto"/>
        <w:rPr>
          <w:rFonts w:ascii="Times New Roman" w:hAnsi="Times New Roman"/>
          <w:szCs w:val="24"/>
        </w:rPr>
      </w:pPr>
      <w:r w:rsidRPr="00393EDD">
        <w:rPr>
          <w:rFonts w:ascii="Times New Roman" w:hAnsi="Times New Roman"/>
          <w:b w:val="0"/>
          <w:bCs/>
          <w:szCs w:val="24"/>
        </w:rPr>
        <w:t>BASED ON THE AGREEMENTS AND STIPULATIONS SET FORTH</w:t>
      </w:r>
      <w:r w:rsidRPr="00393EDD">
        <w:rPr>
          <w:rFonts w:ascii="Times New Roman" w:hAnsi="Times New Roman"/>
          <w:szCs w:val="24"/>
        </w:rPr>
        <w:t xml:space="preserve"> HEREIN, IT IS, THIS</w:t>
      </w:r>
      <w:r w:rsidR="00B11AC7">
        <w:rPr>
          <w:rFonts w:ascii="Times New Roman" w:hAnsi="Times New Roman"/>
          <w:szCs w:val="24"/>
        </w:rPr>
        <w:t xml:space="preserve"> 9</w:t>
      </w:r>
      <w:r w:rsidR="00B11AC7" w:rsidRPr="00B11AC7">
        <w:rPr>
          <w:rFonts w:ascii="Times New Roman" w:hAnsi="Times New Roman"/>
          <w:szCs w:val="24"/>
          <w:vertAlign w:val="superscript"/>
        </w:rPr>
        <w:t>th</w:t>
      </w:r>
      <w:r w:rsidR="00B11AC7">
        <w:rPr>
          <w:rFonts w:ascii="Times New Roman" w:hAnsi="Times New Roman"/>
          <w:szCs w:val="24"/>
        </w:rPr>
        <w:t xml:space="preserve"> </w:t>
      </w:r>
      <w:r w:rsidR="00703724" w:rsidRPr="00393EDD">
        <w:rPr>
          <w:rFonts w:ascii="Times New Roman" w:hAnsi="Times New Roman"/>
          <w:szCs w:val="24"/>
        </w:rPr>
        <w:t xml:space="preserve">DAY OF </w:t>
      </w:r>
      <w:proofErr w:type="gramStart"/>
      <w:r w:rsidR="00B11AC7">
        <w:rPr>
          <w:rFonts w:ascii="Times New Roman" w:hAnsi="Times New Roman"/>
          <w:szCs w:val="24"/>
        </w:rPr>
        <w:t>SEPTEMBER</w:t>
      </w:r>
      <w:r w:rsidR="00703724" w:rsidRPr="00393EDD">
        <w:rPr>
          <w:rFonts w:ascii="Times New Roman" w:hAnsi="Times New Roman"/>
          <w:szCs w:val="24"/>
        </w:rPr>
        <w:t>,</w:t>
      </w:r>
      <w:proofErr w:type="gramEnd"/>
      <w:r w:rsidR="00703724" w:rsidRPr="00393EDD">
        <w:rPr>
          <w:rFonts w:ascii="Times New Roman" w:hAnsi="Times New Roman"/>
          <w:szCs w:val="24"/>
        </w:rPr>
        <w:t xml:space="preserve"> 20</w:t>
      </w:r>
      <w:r w:rsidR="002D72C8">
        <w:rPr>
          <w:rFonts w:ascii="Times New Roman" w:hAnsi="Times New Roman"/>
          <w:szCs w:val="24"/>
        </w:rPr>
        <w:t>2</w:t>
      </w:r>
      <w:r w:rsidR="00B20E01">
        <w:rPr>
          <w:rFonts w:ascii="Times New Roman" w:hAnsi="Times New Roman"/>
          <w:szCs w:val="24"/>
        </w:rPr>
        <w:t>6</w:t>
      </w:r>
      <w:r w:rsidR="000C6140">
        <w:rPr>
          <w:rFonts w:ascii="Times New Roman" w:hAnsi="Times New Roman"/>
          <w:szCs w:val="24"/>
        </w:rPr>
        <w:t>,</w:t>
      </w:r>
      <w:r w:rsidRPr="00393EDD">
        <w:rPr>
          <w:rFonts w:ascii="Times New Roman" w:hAnsi="Times New Roman"/>
          <w:szCs w:val="24"/>
        </w:rPr>
        <w:t xml:space="preserve"> BY THE MARYLAND </w:t>
      </w:r>
      <w:r w:rsidR="00B20E01">
        <w:rPr>
          <w:rFonts w:ascii="Times New Roman" w:hAnsi="Times New Roman"/>
          <w:szCs w:val="24"/>
        </w:rPr>
        <w:t>BOARD OF INDIVIDUAL TAX PREPARERS</w:t>
      </w:r>
      <w:r w:rsidRPr="00393EDD">
        <w:rPr>
          <w:rFonts w:ascii="Times New Roman" w:hAnsi="Times New Roman"/>
          <w:szCs w:val="24"/>
        </w:rPr>
        <w:t>:</w:t>
      </w:r>
    </w:p>
    <w:p w14:paraId="43158AEF" w14:textId="77777777" w:rsidR="00CE61FE" w:rsidRPr="00393EDD" w:rsidRDefault="00CE61FE" w:rsidP="00CE61FE">
      <w:pPr>
        <w:pStyle w:val="BodyTextIndent"/>
        <w:spacing w:line="240" w:lineRule="auto"/>
        <w:rPr>
          <w:rFonts w:ascii="Times New Roman" w:hAnsi="Times New Roman"/>
          <w:szCs w:val="24"/>
        </w:rPr>
      </w:pPr>
    </w:p>
    <w:p w14:paraId="34D9CE73" w14:textId="3A63433A" w:rsidR="00401131" w:rsidRDefault="00CE61FE" w:rsidP="00CE61FE">
      <w:pPr>
        <w:ind w:firstLine="720"/>
        <w:jc w:val="both"/>
        <w:rPr>
          <w:sz w:val="24"/>
          <w:szCs w:val="24"/>
        </w:rPr>
      </w:pPr>
      <w:r w:rsidRPr="00401131">
        <w:rPr>
          <w:b/>
          <w:sz w:val="24"/>
          <w:szCs w:val="24"/>
        </w:rPr>
        <w:t>ORDERED</w:t>
      </w:r>
      <w:r w:rsidRPr="00401131">
        <w:rPr>
          <w:sz w:val="24"/>
          <w:szCs w:val="24"/>
        </w:rPr>
        <w:t xml:space="preserve"> that</w:t>
      </w:r>
      <w:r w:rsidR="00577A4D" w:rsidRPr="00401131">
        <w:rPr>
          <w:sz w:val="24"/>
          <w:szCs w:val="24"/>
        </w:rPr>
        <w:t>,</w:t>
      </w:r>
      <w:r w:rsidRPr="00401131">
        <w:rPr>
          <w:sz w:val="24"/>
          <w:szCs w:val="24"/>
        </w:rPr>
        <w:t xml:space="preserve"> </w:t>
      </w:r>
      <w:r w:rsidR="00B41CB7" w:rsidRPr="00401131">
        <w:rPr>
          <w:sz w:val="24"/>
          <w:szCs w:val="24"/>
        </w:rPr>
        <w:t>in c</w:t>
      </w:r>
      <w:r w:rsidR="00577A4D" w:rsidRPr="00401131">
        <w:rPr>
          <w:sz w:val="24"/>
          <w:szCs w:val="24"/>
        </w:rPr>
        <w:t>ase</w:t>
      </w:r>
      <w:r w:rsidR="00B41CB7" w:rsidRPr="00401131">
        <w:rPr>
          <w:sz w:val="24"/>
          <w:szCs w:val="24"/>
        </w:rPr>
        <w:t xml:space="preserve"> number </w:t>
      </w:r>
      <w:r w:rsidR="00B20E01">
        <w:rPr>
          <w:sz w:val="24"/>
          <w:szCs w:val="24"/>
        </w:rPr>
        <w:t>MITP-</w:t>
      </w:r>
      <w:r w:rsidR="008E79D6">
        <w:rPr>
          <w:sz w:val="24"/>
          <w:szCs w:val="24"/>
        </w:rPr>
        <w:t>2025-61</w:t>
      </w:r>
      <w:r w:rsidR="00FF5BB3" w:rsidRPr="00401131">
        <w:rPr>
          <w:sz w:val="24"/>
          <w:szCs w:val="24"/>
        </w:rPr>
        <w:t>,</w:t>
      </w:r>
      <w:r w:rsidR="00B41CB7" w:rsidRPr="00401131">
        <w:rPr>
          <w:sz w:val="24"/>
          <w:szCs w:val="24"/>
        </w:rPr>
        <w:t xml:space="preserve"> </w:t>
      </w:r>
      <w:r w:rsidRPr="00401131">
        <w:rPr>
          <w:sz w:val="24"/>
          <w:szCs w:val="24"/>
        </w:rPr>
        <w:t>the Respondent</w:t>
      </w:r>
      <w:r w:rsidR="006908DD" w:rsidRPr="00401131">
        <w:rPr>
          <w:sz w:val="24"/>
          <w:szCs w:val="24"/>
        </w:rPr>
        <w:t>,</w:t>
      </w:r>
      <w:r w:rsidR="008C25BB" w:rsidRPr="00401131">
        <w:rPr>
          <w:sz w:val="24"/>
          <w:szCs w:val="24"/>
        </w:rPr>
        <w:t xml:space="preserve"> </w:t>
      </w:r>
      <w:r w:rsidR="008E79D6">
        <w:rPr>
          <w:sz w:val="24"/>
          <w:szCs w:val="24"/>
        </w:rPr>
        <w:t xml:space="preserve">Edmundo Dingzon, </w:t>
      </w:r>
      <w:r w:rsidR="00B20E01">
        <w:rPr>
          <w:sz w:val="24"/>
          <w:szCs w:val="24"/>
        </w:rPr>
        <w:t>registered Maryland Individual Tax Preparer</w:t>
      </w:r>
      <w:r w:rsidR="008C25BB" w:rsidRPr="00401131">
        <w:rPr>
          <w:sz w:val="24"/>
          <w:szCs w:val="24"/>
        </w:rPr>
        <w:t xml:space="preserve">, </w:t>
      </w:r>
      <w:r w:rsidR="006908DD" w:rsidRPr="00401131">
        <w:rPr>
          <w:sz w:val="24"/>
          <w:szCs w:val="24"/>
        </w:rPr>
        <w:t>registration</w:t>
      </w:r>
      <w:r w:rsidR="00E40C7A" w:rsidRPr="00401131">
        <w:rPr>
          <w:sz w:val="24"/>
          <w:szCs w:val="24"/>
        </w:rPr>
        <w:t xml:space="preserve"> number</w:t>
      </w:r>
      <w:r w:rsidR="0073454C" w:rsidRPr="00401131">
        <w:rPr>
          <w:sz w:val="24"/>
          <w:szCs w:val="24"/>
        </w:rPr>
        <w:t xml:space="preserve"> </w:t>
      </w:r>
      <w:r w:rsidR="00B20E01">
        <w:rPr>
          <w:sz w:val="24"/>
          <w:szCs w:val="24"/>
        </w:rPr>
        <w:t>01-</w:t>
      </w:r>
      <w:r w:rsidR="001C3004">
        <w:rPr>
          <w:sz w:val="24"/>
          <w:szCs w:val="24"/>
        </w:rPr>
        <w:t>8712</w:t>
      </w:r>
      <w:r w:rsidR="002D72C8">
        <w:rPr>
          <w:sz w:val="24"/>
          <w:szCs w:val="24"/>
        </w:rPr>
        <w:t>,</w:t>
      </w:r>
      <w:r w:rsidR="008A235D" w:rsidRPr="00401131">
        <w:rPr>
          <w:sz w:val="24"/>
          <w:szCs w:val="24"/>
        </w:rPr>
        <w:t xml:space="preserve"> has violated</w:t>
      </w:r>
      <w:r w:rsidR="00D64420" w:rsidRPr="00401131">
        <w:rPr>
          <w:sz w:val="24"/>
          <w:szCs w:val="24"/>
        </w:rPr>
        <w:t xml:space="preserve"> </w:t>
      </w:r>
      <w:r w:rsidR="00401131" w:rsidRPr="00401131">
        <w:rPr>
          <w:sz w:val="24"/>
          <w:szCs w:val="24"/>
        </w:rPr>
        <w:t>B</w:t>
      </w:r>
      <w:r w:rsidR="00AE35C5">
        <w:rPr>
          <w:sz w:val="24"/>
          <w:szCs w:val="24"/>
        </w:rPr>
        <w:t>OP, §</w:t>
      </w:r>
      <w:r w:rsidR="00B20E01" w:rsidRPr="00B20E01">
        <w:rPr>
          <w:sz w:val="24"/>
          <w:szCs w:val="24"/>
        </w:rPr>
        <w:t>21-311, and COMAR 09.38.0</w:t>
      </w:r>
      <w:r w:rsidR="001C3004">
        <w:rPr>
          <w:sz w:val="24"/>
          <w:szCs w:val="24"/>
        </w:rPr>
        <w:t>1.05</w:t>
      </w:r>
      <w:r w:rsidRPr="00401131">
        <w:rPr>
          <w:sz w:val="24"/>
          <w:szCs w:val="24"/>
        </w:rPr>
        <w:t>; and it is further</w:t>
      </w:r>
    </w:p>
    <w:p w14:paraId="6796F6EF" w14:textId="77777777" w:rsidR="002D72C8" w:rsidRDefault="002D72C8" w:rsidP="00CE61FE">
      <w:pPr>
        <w:ind w:firstLine="720"/>
        <w:jc w:val="both"/>
        <w:rPr>
          <w:sz w:val="24"/>
          <w:szCs w:val="24"/>
        </w:rPr>
      </w:pPr>
    </w:p>
    <w:p w14:paraId="3F2FF808" w14:textId="72221FFA" w:rsidR="002D72C8" w:rsidRDefault="00401131" w:rsidP="00CE61FE">
      <w:pPr>
        <w:ind w:firstLine="720"/>
        <w:jc w:val="both"/>
        <w:rPr>
          <w:sz w:val="24"/>
          <w:szCs w:val="24"/>
        </w:rPr>
      </w:pPr>
      <w:r w:rsidRPr="002D72C8">
        <w:rPr>
          <w:b/>
          <w:bCs/>
          <w:sz w:val="24"/>
          <w:szCs w:val="24"/>
        </w:rPr>
        <w:t>ORDERED</w:t>
      </w:r>
      <w:r w:rsidRPr="002D72C8">
        <w:rPr>
          <w:sz w:val="24"/>
          <w:szCs w:val="24"/>
        </w:rPr>
        <w:t xml:space="preserve"> that the Respondent</w:t>
      </w:r>
      <w:r w:rsidR="00B20E01">
        <w:rPr>
          <w:sz w:val="24"/>
          <w:szCs w:val="24"/>
        </w:rPr>
        <w:t xml:space="preserve"> shall </w:t>
      </w:r>
      <w:r w:rsidR="00BA314A">
        <w:rPr>
          <w:sz w:val="24"/>
          <w:szCs w:val="24"/>
        </w:rPr>
        <w:t>pay</w:t>
      </w:r>
      <w:r w:rsidR="00B20E01">
        <w:rPr>
          <w:sz w:val="24"/>
          <w:szCs w:val="24"/>
        </w:rPr>
        <w:t xml:space="preserve"> a civil penalty to the Board in the amount of </w:t>
      </w:r>
      <w:r w:rsidR="00B20E01" w:rsidRPr="00821690">
        <w:rPr>
          <w:b/>
          <w:bCs/>
          <w:sz w:val="24"/>
          <w:szCs w:val="24"/>
        </w:rPr>
        <w:t>$</w:t>
      </w:r>
      <w:r w:rsidR="001C3004">
        <w:rPr>
          <w:b/>
          <w:bCs/>
          <w:sz w:val="24"/>
          <w:szCs w:val="24"/>
        </w:rPr>
        <w:t>2</w:t>
      </w:r>
      <w:r w:rsidR="00B20E01" w:rsidRPr="00821690">
        <w:rPr>
          <w:b/>
          <w:bCs/>
          <w:sz w:val="24"/>
          <w:szCs w:val="24"/>
        </w:rPr>
        <w:t>00.00</w:t>
      </w:r>
      <w:r w:rsidR="00B20E01">
        <w:rPr>
          <w:sz w:val="24"/>
          <w:szCs w:val="24"/>
        </w:rPr>
        <w:t xml:space="preserve"> in accordance with </w:t>
      </w:r>
      <w:r w:rsidR="00BA314A">
        <w:rPr>
          <w:sz w:val="24"/>
          <w:szCs w:val="24"/>
        </w:rPr>
        <w:t xml:space="preserve">the provisions of </w:t>
      </w:r>
      <w:r w:rsidR="00B20E01">
        <w:rPr>
          <w:sz w:val="24"/>
          <w:szCs w:val="24"/>
        </w:rPr>
        <w:t xml:space="preserve">paragraph </w:t>
      </w:r>
      <w:r w:rsidR="001C3004">
        <w:rPr>
          <w:sz w:val="24"/>
          <w:szCs w:val="24"/>
        </w:rPr>
        <w:t>6</w:t>
      </w:r>
      <w:r w:rsidR="00BA314A">
        <w:rPr>
          <w:sz w:val="24"/>
          <w:szCs w:val="24"/>
        </w:rPr>
        <w:t xml:space="preserve"> of this Consent Order; </w:t>
      </w:r>
      <w:r w:rsidR="002D72C8">
        <w:rPr>
          <w:sz w:val="24"/>
          <w:szCs w:val="24"/>
        </w:rPr>
        <w:t>and it is further</w:t>
      </w:r>
    </w:p>
    <w:p w14:paraId="669262C1" w14:textId="77777777" w:rsidR="001C3004" w:rsidRDefault="001C3004" w:rsidP="00CE61FE">
      <w:pPr>
        <w:ind w:firstLine="720"/>
        <w:jc w:val="both"/>
        <w:rPr>
          <w:sz w:val="24"/>
          <w:szCs w:val="24"/>
        </w:rPr>
      </w:pPr>
    </w:p>
    <w:p w14:paraId="46498EA7" w14:textId="06564DAF" w:rsidR="001C3004" w:rsidRDefault="001C3004" w:rsidP="001C3004">
      <w:pPr>
        <w:ind w:firstLine="720"/>
        <w:jc w:val="both"/>
        <w:rPr>
          <w:sz w:val="24"/>
          <w:szCs w:val="24"/>
        </w:rPr>
      </w:pPr>
      <w:r w:rsidRPr="00393EDD">
        <w:rPr>
          <w:b/>
          <w:sz w:val="24"/>
          <w:szCs w:val="24"/>
        </w:rPr>
        <w:lastRenderedPageBreak/>
        <w:t>ORDERED</w:t>
      </w:r>
      <w:r w:rsidRPr="00393EDD">
        <w:rPr>
          <w:sz w:val="24"/>
          <w:szCs w:val="24"/>
        </w:rPr>
        <w:t xml:space="preserve"> that </w:t>
      </w:r>
      <w:r>
        <w:rPr>
          <w:sz w:val="24"/>
          <w:szCs w:val="24"/>
        </w:rPr>
        <w:t xml:space="preserve">the Respondent shall complete 8 additional CE hours and furnish proof of completion to the Board in accordance with the provisions of paragraph 7 of this Consent Order; and it is further </w:t>
      </w:r>
    </w:p>
    <w:p w14:paraId="6A76D0AD" w14:textId="77777777" w:rsidR="001C3004" w:rsidRDefault="001C3004" w:rsidP="00CE61FE">
      <w:pPr>
        <w:ind w:firstLine="720"/>
        <w:jc w:val="both"/>
        <w:rPr>
          <w:sz w:val="24"/>
          <w:szCs w:val="24"/>
        </w:rPr>
      </w:pPr>
    </w:p>
    <w:p w14:paraId="66945C89" w14:textId="7B5C5FEA" w:rsidR="00CE61FE" w:rsidRPr="00393EDD" w:rsidRDefault="00CE61FE" w:rsidP="00CE61FE">
      <w:pPr>
        <w:ind w:firstLine="720"/>
        <w:jc w:val="both"/>
        <w:rPr>
          <w:sz w:val="24"/>
          <w:szCs w:val="24"/>
        </w:rPr>
      </w:pPr>
      <w:r w:rsidRPr="00393EDD">
        <w:rPr>
          <w:b/>
          <w:sz w:val="24"/>
          <w:szCs w:val="24"/>
        </w:rPr>
        <w:t>ORDERED</w:t>
      </w:r>
      <w:r w:rsidRPr="00393EDD">
        <w:rPr>
          <w:sz w:val="24"/>
          <w:szCs w:val="24"/>
        </w:rPr>
        <w:t xml:space="preserve"> that</w:t>
      </w:r>
      <w:r w:rsidR="00577A4D">
        <w:rPr>
          <w:sz w:val="24"/>
          <w:szCs w:val="24"/>
        </w:rPr>
        <w:t>,</w:t>
      </w:r>
      <w:r w:rsidRPr="00393EDD">
        <w:rPr>
          <w:sz w:val="24"/>
          <w:szCs w:val="24"/>
        </w:rPr>
        <w:t xml:space="preserve"> unless otherwise specified in this Consent Order, each provision herein shall remain in effect and enforceable as herein agreed unless the </w:t>
      </w:r>
      <w:r w:rsidR="00BA314A">
        <w:rPr>
          <w:sz w:val="24"/>
          <w:szCs w:val="24"/>
        </w:rPr>
        <w:t xml:space="preserve">Board </w:t>
      </w:r>
      <w:r w:rsidRPr="00393EDD">
        <w:rPr>
          <w:sz w:val="24"/>
          <w:szCs w:val="24"/>
        </w:rPr>
        <w:t>in writing stays, modifies, terminates, or suspends it; and it is further</w:t>
      </w:r>
    </w:p>
    <w:p w14:paraId="64AEDDA4" w14:textId="77777777" w:rsidR="00CE61FE" w:rsidRPr="00393EDD" w:rsidRDefault="00CE61FE" w:rsidP="00CE61FE">
      <w:pPr>
        <w:ind w:firstLine="720"/>
        <w:jc w:val="both"/>
        <w:rPr>
          <w:sz w:val="24"/>
          <w:szCs w:val="24"/>
        </w:rPr>
      </w:pPr>
    </w:p>
    <w:p w14:paraId="2379CFAC" w14:textId="5CBE6E0D" w:rsidR="00CE61FE" w:rsidRPr="00393EDD" w:rsidRDefault="00CE61FE" w:rsidP="00CE61FE">
      <w:pPr>
        <w:ind w:firstLine="720"/>
        <w:jc w:val="both"/>
        <w:rPr>
          <w:sz w:val="24"/>
          <w:szCs w:val="24"/>
        </w:rPr>
      </w:pPr>
      <w:r w:rsidRPr="00393EDD">
        <w:rPr>
          <w:b/>
          <w:sz w:val="24"/>
          <w:szCs w:val="24"/>
        </w:rPr>
        <w:t>ORDERED</w:t>
      </w:r>
      <w:r w:rsidRPr="00393EDD">
        <w:rPr>
          <w:sz w:val="24"/>
          <w:szCs w:val="24"/>
        </w:rPr>
        <w:t xml:space="preserve"> that this document shall constitute a Final Order of the </w:t>
      </w:r>
      <w:r w:rsidR="00BA314A">
        <w:rPr>
          <w:sz w:val="24"/>
          <w:szCs w:val="24"/>
        </w:rPr>
        <w:t>Board</w:t>
      </w:r>
      <w:r w:rsidRPr="00393EDD">
        <w:rPr>
          <w:sz w:val="24"/>
          <w:szCs w:val="24"/>
        </w:rPr>
        <w:t xml:space="preserve">, and the </w:t>
      </w:r>
      <w:r w:rsidR="00BA314A">
        <w:rPr>
          <w:sz w:val="24"/>
          <w:szCs w:val="24"/>
        </w:rPr>
        <w:t>Board</w:t>
      </w:r>
      <w:r w:rsidRPr="00393EDD">
        <w:rPr>
          <w:sz w:val="24"/>
          <w:szCs w:val="24"/>
        </w:rPr>
        <w:t xml:space="preserve"> may consider this Consent Order and the facts set forth herein in connection with, and in deciding, any subsequent action or proceeding before the </w:t>
      </w:r>
      <w:r w:rsidR="00BA314A">
        <w:rPr>
          <w:sz w:val="24"/>
          <w:szCs w:val="24"/>
        </w:rPr>
        <w:t>Board</w:t>
      </w:r>
      <w:r w:rsidRPr="00393EDD">
        <w:rPr>
          <w:sz w:val="24"/>
          <w:szCs w:val="24"/>
        </w:rPr>
        <w:t xml:space="preserve">, and that this Consent Order may, if relevant, be admitted into evidence in any matter before the </w:t>
      </w:r>
      <w:r w:rsidR="00BA314A">
        <w:rPr>
          <w:sz w:val="24"/>
          <w:szCs w:val="24"/>
        </w:rPr>
        <w:t>Board</w:t>
      </w:r>
      <w:r w:rsidRPr="00393EDD">
        <w:rPr>
          <w:sz w:val="24"/>
          <w:szCs w:val="24"/>
        </w:rPr>
        <w:t>, its designee, and/or any court</w:t>
      </w:r>
      <w:r w:rsidR="00012978" w:rsidRPr="00393EDD">
        <w:rPr>
          <w:sz w:val="24"/>
          <w:szCs w:val="24"/>
        </w:rPr>
        <w:t xml:space="preserve"> </w:t>
      </w:r>
      <w:r w:rsidR="00653BA3" w:rsidRPr="00393EDD">
        <w:rPr>
          <w:sz w:val="24"/>
          <w:szCs w:val="24"/>
        </w:rPr>
        <w:t xml:space="preserve">for purposes of enforcing this </w:t>
      </w:r>
      <w:r w:rsidR="00012978" w:rsidRPr="00393EDD">
        <w:rPr>
          <w:sz w:val="24"/>
          <w:szCs w:val="24"/>
        </w:rPr>
        <w:t xml:space="preserve">Settlement Agreement and Consent Order or other action by the </w:t>
      </w:r>
      <w:r w:rsidR="00BA314A">
        <w:rPr>
          <w:sz w:val="24"/>
          <w:szCs w:val="24"/>
        </w:rPr>
        <w:t>Board</w:t>
      </w:r>
      <w:r w:rsidRPr="00393EDD">
        <w:rPr>
          <w:sz w:val="24"/>
          <w:szCs w:val="24"/>
        </w:rPr>
        <w:t>; and it is further</w:t>
      </w:r>
    </w:p>
    <w:p w14:paraId="1320ACF7" w14:textId="77777777" w:rsidR="00CE61FE" w:rsidRPr="00393EDD" w:rsidRDefault="00CE61FE" w:rsidP="00CE61FE">
      <w:pPr>
        <w:jc w:val="both"/>
        <w:rPr>
          <w:b/>
          <w:sz w:val="24"/>
          <w:szCs w:val="24"/>
        </w:rPr>
      </w:pPr>
    </w:p>
    <w:p w14:paraId="67982B09" w14:textId="2261C13A" w:rsidR="00CE61FE" w:rsidRPr="00393EDD" w:rsidRDefault="00CE61FE" w:rsidP="00CE61FE">
      <w:pPr>
        <w:ind w:firstLine="720"/>
        <w:jc w:val="both"/>
        <w:rPr>
          <w:sz w:val="24"/>
          <w:szCs w:val="24"/>
        </w:rPr>
      </w:pPr>
      <w:r w:rsidRPr="00393EDD">
        <w:rPr>
          <w:b/>
          <w:sz w:val="24"/>
          <w:szCs w:val="24"/>
        </w:rPr>
        <w:t>ORDERED</w:t>
      </w:r>
      <w:r w:rsidRPr="00393EDD">
        <w:rPr>
          <w:sz w:val="24"/>
          <w:szCs w:val="24"/>
        </w:rPr>
        <w:t xml:space="preserve"> that the </w:t>
      </w:r>
      <w:r w:rsidR="00BA314A">
        <w:rPr>
          <w:sz w:val="24"/>
          <w:szCs w:val="24"/>
        </w:rPr>
        <w:t>Board’s</w:t>
      </w:r>
      <w:r w:rsidRPr="00393EDD">
        <w:rPr>
          <w:sz w:val="24"/>
          <w:szCs w:val="24"/>
        </w:rPr>
        <w:t xml:space="preserve"> records and publications shall reflect the discipline against the Respondent</w:t>
      </w:r>
      <w:r w:rsidRPr="00393EDD">
        <w:rPr>
          <w:b/>
          <w:sz w:val="24"/>
          <w:szCs w:val="24"/>
        </w:rPr>
        <w:t xml:space="preserve"> </w:t>
      </w:r>
      <w:r w:rsidR="003D0F6C" w:rsidRPr="00393EDD">
        <w:rPr>
          <w:sz w:val="24"/>
          <w:szCs w:val="24"/>
        </w:rPr>
        <w:t xml:space="preserve">in </w:t>
      </w:r>
      <w:r w:rsidR="006908DD">
        <w:rPr>
          <w:sz w:val="24"/>
          <w:szCs w:val="24"/>
        </w:rPr>
        <w:t>case</w:t>
      </w:r>
      <w:r w:rsidR="003D0F6C" w:rsidRPr="00393EDD">
        <w:rPr>
          <w:sz w:val="24"/>
          <w:szCs w:val="24"/>
        </w:rPr>
        <w:t xml:space="preserve"> number </w:t>
      </w:r>
      <w:r w:rsidR="00BA314A">
        <w:rPr>
          <w:sz w:val="24"/>
          <w:szCs w:val="24"/>
        </w:rPr>
        <w:t>MITP-</w:t>
      </w:r>
      <w:r w:rsidR="001C3004">
        <w:rPr>
          <w:sz w:val="24"/>
          <w:szCs w:val="24"/>
        </w:rPr>
        <w:t>2025-61</w:t>
      </w:r>
      <w:r w:rsidRPr="00393EDD">
        <w:rPr>
          <w:sz w:val="24"/>
          <w:szCs w:val="24"/>
        </w:rPr>
        <w:t>.</w:t>
      </w:r>
    </w:p>
    <w:p w14:paraId="7CEAAA9A" w14:textId="77777777" w:rsidR="00BE4671" w:rsidRDefault="00BE4671" w:rsidP="00CE61FE">
      <w:pPr>
        <w:ind w:firstLine="720"/>
        <w:jc w:val="both"/>
        <w:rPr>
          <w:sz w:val="24"/>
          <w:szCs w:val="24"/>
        </w:rPr>
      </w:pPr>
    </w:p>
    <w:p w14:paraId="5B808781" w14:textId="77777777" w:rsidR="00BA314A" w:rsidRDefault="00BA314A" w:rsidP="00CE61FE">
      <w:pPr>
        <w:ind w:firstLine="720"/>
        <w:jc w:val="both"/>
        <w:rPr>
          <w:sz w:val="24"/>
          <w:szCs w:val="24"/>
        </w:rPr>
      </w:pPr>
    </w:p>
    <w:p w14:paraId="0D587D8A" w14:textId="1A39983B" w:rsidR="00CE61FE" w:rsidRDefault="00BA314A" w:rsidP="00FF5BB3">
      <w:pPr>
        <w:ind w:left="2880" w:firstLine="540"/>
        <w:jc w:val="both"/>
        <w:rPr>
          <w:b/>
          <w:sz w:val="24"/>
          <w:szCs w:val="24"/>
        </w:rPr>
      </w:pPr>
      <w:r>
        <w:rPr>
          <w:b/>
          <w:sz w:val="24"/>
          <w:szCs w:val="24"/>
        </w:rPr>
        <w:tab/>
      </w:r>
      <w:r w:rsidR="00CE61FE" w:rsidRPr="00393EDD">
        <w:rPr>
          <w:b/>
          <w:sz w:val="24"/>
          <w:szCs w:val="24"/>
        </w:rPr>
        <w:t xml:space="preserve">MARYLAND </w:t>
      </w:r>
      <w:r>
        <w:rPr>
          <w:b/>
          <w:sz w:val="24"/>
          <w:szCs w:val="24"/>
        </w:rPr>
        <w:t xml:space="preserve">BOARD OF INDIVIDUAL TAX       </w:t>
      </w:r>
      <w:r>
        <w:rPr>
          <w:b/>
          <w:sz w:val="24"/>
          <w:szCs w:val="24"/>
        </w:rPr>
        <w:tab/>
        <w:t>PREPARERS</w:t>
      </w:r>
    </w:p>
    <w:p w14:paraId="17E1DD96" w14:textId="77777777" w:rsidR="00346E8E" w:rsidRPr="00393EDD" w:rsidRDefault="00346E8E" w:rsidP="00FF5BB3">
      <w:pPr>
        <w:ind w:left="2880" w:firstLine="540"/>
        <w:jc w:val="both"/>
        <w:rPr>
          <w:b/>
          <w:sz w:val="24"/>
          <w:szCs w:val="24"/>
        </w:rPr>
      </w:pPr>
    </w:p>
    <w:p w14:paraId="16D4BCC0" w14:textId="320267F5" w:rsidR="00CE61FE" w:rsidRPr="00393EDD" w:rsidRDefault="00DB1242" w:rsidP="00CE61FE">
      <w:pPr>
        <w:ind w:firstLine="720"/>
        <w:jc w:val="both"/>
        <w:rPr>
          <w:sz w:val="24"/>
          <w:szCs w:val="24"/>
        </w:rPr>
      </w:pPr>
      <w:r>
        <w:rPr>
          <w:sz w:val="24"/>
          <w:szCs w:val="24"/>
        </w:rPr>
        <w:tab/>
      </w:r>
      <w:r>
        <w:rPr>
          <w:sz w:val="24"/>
          <w:szCs w:val="24"/>
        </w:rPr>
        <w:tab/>
      </w:r>
      <w:r>
        <w:rPr>
          <w:sz w:val="24"/>
          <w:szCs w:val="24"/>
        </w:rPr>
        <w:tab/>
      </w:r>
      <w:r>
        <w:rPr>
          <w:sz w:val="24"/>
          <w:szCs w:val="24"/>
        </w:rPr>
        <w:tab/>
        <w:t>Signature on file</w:t>
      </w:r>
    </w:p>
    <w:p w14:paraId="730D1B22" w14:textId="1D6B281A" w:rsidR="00CE61FE" w:rsidRPr="00393EDD" w:rsidRDefault="00CE61FE" w:rsidP="002E2697">
      <w:pPr>
        <w:ind w:firstLine="720"/>
        <w:jc w:val="both"/>
        <w:rPr>
          <w:sz w:val="24"/>
          <w:szCs w:val="24"/>
        </w:rPr>
      </w:pPr>
      <w:r w:rsidRPr="00393EDD">
        <w:rPr>
          <w:sz w:val="24"/>
          <w:szCs w:val="24"/>
        </w:rPr>
        <w:tab/>
      </w:r>
      <w:r w:rsidRPr="00393EDD">
        <w:rPr>
          <w:sz w:val="24"/>
          <w:szCs w:val="24"/>
        </w:rPr>
        <w:tab/>
      </w:r>
      <w:r w:rsidRPr="00393EDD">
        <w:rPr>
          <w:sz w:val="24"/>
          <w:szCs w:val="24"/>
        </w:rPr>
        <w:tab/>
      </w:r>
      <w:r w:rsidRPr="00393EDD">
        <w:rPr>
          <w:sz w:val="24"/>
          <w:szCs w:val="24"/>
        </w:rPr>
        <w:tab/>
        <w:t>___________________________________</w:t>
      </w:r>
      <w:r w:rsidRPr="00393EDD">
        <w:rPr>
          <w:sz w:val="24"/>
          <w:szCs w:val="24"/>
        </w:rPr>
        <w:tab/>
      </w:r>
      <w:r w:rsidRPr="00393EDD">
        <w:rPr>
          <w:sz w:val="24"/>
          <w:szCs w:val="24"/>
        </w:rPr>
        <w:tab/>
      </w:r>
      <w:r w:rsidRPr="00393EDD">
        <w:rPr>
          <w:sz w:val="24"/>
          <w:szCs w:val="24"/>
        </w:rPr>
        <w:tab/>
      </w:r>
      <w:r w:rsidRPr="00393EDD">
        <w:rPr>
          <w:sz w:val="24"/>
          <w:szCs w:val="24"/>
        </w:rPr>
        <w:tab/>
      </w:r>
      <w:r w:rsidRPr="00393EDD">
        <w:rPr>
          <w:sz w:val="24"/>
          <w:szCs w:val="24"/>
        </w:rPr>
        <w:tab/>
      </w:r>
      <w:r w:rsidRPr="00393EDD">
        <w:rPr>
          <w:sz w:val="24"/>
          <w:szCs w:val="24"/>
        </w:rPr>
        <w:tab/>
      </w:r>
      <w:r w:rsidR="004F7B98">
        <w:rPr>
          <w:sz w:val="24"/>
          <w:szCs w:val="24"/>
        </w:rPr>
        <w:tab/>
      </w:r>
      <w:r w:rsidR="004F7B98">
        <w:rPr>
          <w:sz w:val="24"/>
          <w:szCs w:val="24"/>
        </w:rPr>
        <w:tab/>
      </w:r>
      <w:r w:rsidR="00BA314A">
        <w:rPr>
          <w:sz w:val="24"/>
          <w:szCs w:val="24"/>
        </w:rPr>
        <w:t>Nayo Carter-Gray</w:t>
      </w:r>
      <w:r w:rsidR="00B63270" w:rsidRPr="00393EDD">
        <w:rPr>
          <w:sz w:val="24"/>
          <w:szCs w:val="24"/>
        </w:rPr>
        <w:t>, Chair</w:t>
      </w:r>
    </w:p>
    <w:p w14:paraId="480EBA70" w14:textId="77777777" w:rsidR="004F7B98" w:rsidRDefault="004F7B98" w:rsidP="00CE61FE">
      <w:pPr>
        <w:jc w:val="both"/>
        <w:rPr>
          <w:b/>
          <w:sz w:val="24"/>
          <w:szCs w:val="24"/>
        </w:rPr>
      </w:pPr>
    </w:p>
    <w:p w14:paraId="58D6D8CB" w14:textId="3722AB34" w:rsidR="00CE61FE" w:rsidRPr="00393EDD" w:rsidRDefault="00CE61FE" w:rsidP="00CE61FE">
      <w:pPr>
        <w:jc w:val="both"/>
        <w:rPr>
          <w:sz w:val="24"/>
          <w:szCs w:val="24"/>
        </w:rPr>
      </w:pPr>
      <w:r w:rsidRPr="00393EDD">
        <w:rPr>
          <w:b/>
          <w:sz w:val="24"/>
          <w:szCs w:val="24"/>
        </w:rPr>
        <w:t>AGREED</w:t>
      </w:r>
      <w:r w:rsidRPr="00393EDD">
        <w:rPr>
          <w:sz w:val="24"/>
          <w:szCs w:val="24"/>
        </w:rPr>
        <w:t>:</w:t>
      </w:r>
    </w:p>
    <w:p w14:paraId="4A83C238" w14:textId="6EF921B5" w:rsidR="00C358CE" w:rsidRPr="00393EDD" w:rsidRDefault="00DB1242" w:rsidP="00CE61FE">
      <w:pPr>
        <w:jc w:val="both"/>
        <w:rPr>
          <w:sz w:val="24"/>
          <w:szCs w:val="24"/>
        </w:rPr>
      </w:pPr>
      <w:r>
        <w:rPr>
          <w:sz w:val="24"/>
          <w:szCs w:val="24"/>
        </w:rPr>
        <w:t>9/30/2026</w:t>
      </w:r>
      <w:r>
        <w:rPr>
          <w:sz w:val="24"/>
          <w:szCs w:val="24"/>
        </w:rPr>
        <w:tab/>
      </w:r>
      <w:r>
        <w:rPr>
          <w:sz w:val="24"/>
          <w:szCs w:val="24"/>
        </w:rPr>
        <w:tab/>
      </w:r>
      <w:r>
        <w:rPr>
          <w:sz w:val="24"/>
          <w:szCs w:val="24"/>
        </w:rPr>
        <w:tab/>
      </w:r>
      <w:r>
        <w:rPr>
          <w:sz w:val="24"/>
          <w:szCs w:val="24"/>
        </w:rPr>
        <w:tab/>
        <w:t>Signature on file</w:t>
      </w:r>
    </w:p>
    <w:p w14:paraId="4547BDE3" w14:textId="7025C07A" w:rsidR="00CE61FE" w:rsidRPr="00393EDD" w:rsidRDefault="00CE61FE" w:rsidP="00CE61FE">
      <w:pPr>
        <w:jc w:val="both"/>
        <w:rPr>
          <w:sz w:val="24"/>
          <w:szCs w:val="24"/>
        </w:rPr>
      </w:pPr>
      <w:r w:rsidRPr="00393EDD">
        <w:rPr>
          <w:sz w:val="24"/>
          <w:szCs w:val="24"/>
        </w:rPr>
        <w:t>______________</w:t>
      </w:r>
      <w:proofErr w:type="gramStart"/>
      <w:r w:rsidRPr="00393EDD">
        <w:rPr>
          <w:sz w:val="24"/>
          <w:szCs w:val="24"/>
        </w:rPr>
        <w:t>__</w:t>
      </w:r>
      <w:proofErr w:type="gramEnd"/>
      <w:r w:rsidRPr="00393EDD">
        <w:rPr>
          <w:sz w:val="24"/>
          <w:szCs w:val="24"/>
        </w:rPr>
        <w:t>____</w:t>
      </w:r>
      <w:r w:rsidRPr="00393EDD">
        <w:rPr>
          <w:sz w:val="24"/>
          <w:szCs w:val="24"/>
        </w:rPr>
        <w:tab/>
      </w:r>
      <w:r w:rsidR="00FF5BB3">
        <w:rPr>
          <w:sz w:val="24"/>
          <w:szCs w:val="24"/>
        </w:rPr>
        <w:tab/>
      </w:r>
      <w:r w:rsidRPr="00393EDD">
        <w:rPr>
          <w:sz w:val="24"/>
          <w:szCs w:val="24"/>
        </w:rPr>
        <w:t>___________________________________</w:t>
      </w:r>
    </w:p>
    <w:p w14:paraId="07678470" w14:textId="644EB01F" w:rsidR="002142E3" w:rsidRPr="00393EDD" w:rsidRDefault="00CE61FE" w:rsidP="002E2697">
      <w:pPr>
        <w:jc w:val="both"/>
        <w:rPr>
          <w:sz w:val="24"/>
          <w:szCs w:val="24"/>
        </w:rPr>
      </w:pPr>
      <w:r w:rsidRPr="00393EDD">
        <w:rPr>
          <w:sz w:val="24"/>
          <w:szCs w:val="24"/>
        </w:rPr>
        <w:t>Date</w:t>
      </w:r>
      <w:r w:rsidRPr="00393EDD">
        <w:rPr>
          <w:sz w:val="24"/>
          <w:szCs w:val="24"/>
        </w:rPr>
        <w:tab/>
      </w:r>
      <w:r w:rsidRPr="00393EDD">
        <w:rPr>
          <w:sz w:val="24"/>
          <w:szCs w:val="24"/>
        </w:rPr>
        <w:tab/>
      </w:r>
      <w:r w:rsidRPr="00393EDD">
        <w:rPr>
          <w:sz w:val="24"/>
          <w:szCs w:val="24"/>
        </w:rPr>
        <w:tab/>
      </w:r>
      <w:r w:rsidRPr="00393EDD">
        <w:rPr>
          <w:sz w:val="24"/>
          <w:szCs w:val="24"/>
        </w:rPr>
        <w:tab/>
      </w:r>
      <w:r w:rsidR="00FF5BB3">
        <w:rPr>
          <w:sz w:val="24"/>
          <w:szCs w:val="24"/>
        </w:rPr>
        <w:tab/>
      </w:r>
      <w:r w:rsidR="001C3004">
        <w:rPr>
          <w:sz w:val="24"/>
          <w:szCs w:val="24"/>
        </w:rPr>
        <w:t>Edmundo Dingzon</w:t>
      </w:r>
      <w:r w:rsidRPr="00393EDD">
        <w:rPr>
          <w:sz w:val="24"/>
          <w:szCs w:val="24"/>
        </w:rPr>
        <w:t xml:space="preserve">, Respondent </w:t>
      </w:r>
    </w:p>
    <w:sectPr w:rsidR="002142E3" w:rsidRPr="00393EDD" w:rsidSect="00330468">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42C0B" w14:textId="77777777" w:rsidR="00343F4B" w:rsidRDefault="00343F4B">
      <w:r>
        <w:separator/>
      </w:r>
    </w:p>
  </w:endnote>
  <w:endnote w:type="continuationSeparator" w:id="0">
    <w:p w14:paraId="1CD17132" w14:textId="77777777" w:rsidR="00343F4B" w:rsidRDefault="00343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02312" w14:textId="77777777" w:rsidR="00E33029" w:rsidRDefault="00E330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009E3140" w14:textId="77777777" w:rsidR="00E33029" w:rsidRDefault="00E330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345136"/>
      <w:docPartObj>
        <w:docPartGallery w:val="Page Numbers (Bottom of Page)"/>
        <w:docPartUnique/>
      </w:docPartObj>
    </w:sdtPr>
    <w:sdtContent>
      <w:sdt>
        <w:sdtPr>
          <w:id w:val="1728636285"/>
          <w:docPartObj>
            <w:docPartGallery w:val="Page Numbers (Top of Page)"/>
            <w:docPartUnique/>
          </w:docPartObj>
        </w:sdtPr>
        <w:sdtContent>
          <w:p w14:paraId="4BD96FE8" w14:textId="1C2B7D6A" w:rsidR="00995CE5" w:rsidRDefault="00995CE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33D6C">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33D6C">
              <w:rPr>
                <w:b/>
                <w:bCs/>
                <w:noProof/>
              </w:rPr>
              <w:t>5</w:t>
            </w:r>
            <w:r>
              <w:rPr>
                <w:b/>
                <w:bCs/>
                <w:sz w:val="24"/>
                <w:szCs w:val="24"/>
              </w:rPr>
              <w:fldChar w:fldCharType="end"/>
            </w:r>
          </w:p>
        </w:sdtContent>
      </w:sdt>
    </w:sdtContent>
  </w:sdt>
  <w:p w14:paraId="74B78EE3" w14:textId="77777777" w:rsidR="00E33029" w:rsidRDefault="00E33029" w:rsidP="00995CE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2C4E" w14:textId="77777777" w:rsidR="00C52A12" w:rsidRDefault="00C52A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F5DF0" w14:textId="77777777" w:rsidR="00343F4B" w:rsidRDefault="00343F4B">
      <w:r>
        <w:separator/>
      </w:r>
    </w:p>
  </w:footnote>
  <w:footnote w:type="continuationSeparator" w:id="0">
    <w:p w14:paraId="18C501FE" w14:textId="77777777" w:rsidR="00343F4B" w:rsidRDefault="00343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5371" w14:textId="77777777" w:rsidR="00C52A12" w:rsidRDefault="00C52A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1214B" w14:textId="136DB78D" w:rsidR="00C52A12" w:rsidRDefault="00C52A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A4CDD" w14:textId="77777777" w:rsidR="00C52A12" w:rsidRDefault="00C52A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53337"/>
    <w:multiLevelType w:val="singleLevel"/>
    <w:tmpl w:val="F3CC5D62"/>
    <w:lvl w:ilvl="0">
      <w:start w:val="1"/>
      <w:numFmt w:val="decimal"/>
      <w:lvlText w:val="%1."/>
      <w:lvlJc w:val="left"/>
      <w:pPr>
        <w:tabs>
          <w:tab w:val="num" w:pos="720"/>
        </w:tabs>
        <w:ind w:left="720" w:hanging="720"/>
      </w:pPr>
      <w:rPr>
        <w:rFonts w:hint="default"/>
      </w:rPr>
    </w:lvl>
  </w:abstractNum>
  <w:abstractNum w:abstractNumId="1" w15:restartNumberingAfterBreak="0">
    <w:nsid w:val="159408DF"/>
    <w:multiLevelType w:val="hybridMultilevel"/>
    <w:tmpl w:val="3716AB5A"/>
    <w:lvl w:ilvl="0" w:tplc="13E6DA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FD05B5"/>
    <w:multiLevelType w:val="hybridMultilevel"/>
    <w:tmpl w:val="0DA6164C"/>
    <w:lvl w:ilvl="0" w:tplc="ED6C03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022ACA"/>
    <w:multiLevelType w:val="hybridMultilevel"/>
    <w:tmpl w:val="C18C928C"/>
    <w:lvl w:ilvl="0" w:tplc="AA089A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F6414B"/>
    <w:multiLevelType w:val="hybridMultilevel"/>
    <w:tmpl w:val="5356A376"/>
    <w:lvl w:ilvl="0" w:tplc="E43E9B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3A287A"/>
    <w:multiLevelType w:val="hybridMultilevel"/>
    <w:tmpl w:val="8A3CA00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157505"/>
    <w:multiLevelType w:val="hybridMultilevel"/>
    <w:tmpl w:val="FD286FBC"/>
    <w:lvl w:ilvl="0" w:tplc="8E1E94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EE2F18"/>
    <w:multiLevelType w:val="hybridMultilevel"/>
    <w:tmpl w:val="F77A9F4E"/>
    <w:lvl w:ilvl="0" w:tplc="59660B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C047BD"/>
    <w:multiLevelType w:val="hybridMultilevel"/>
    <w:tmpl w:val="C9B48F18"/>
    <w:lvl w:ilvl="0" w:tplc="0F3495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004103"/>
    <w:multiLevelType w:val="hybridMultilevel"/>
    <w:tmpl w:val="A45011F4"/>
    <w:lvl w:ilvl="0" w:tplc="9ACAD49A">
      <w:start w:val="3"/>
      <w:numFmt w:val="decimal"/>
      <w:lvlText w:val="%1."/>
      <w:lvlJc w:val="left"/>
      <w:pPr>
        <w:tabs>
          <w:tab w:val="num" w:pos="1170"/>
        </w:tabs>
        <w:ind w:left="1170" w:hanging="36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10" w15:restartNumberingAfterBreak="0">
    <w:nsid w:val="334C36D4"/>
    <w:multiLevelType w:val="hybridMultilevel"/>
    <w:tmpl w:val="2C3683C8"/>
    <w:lvl w:ilvl="0" w:tplc="88F0C760">
      <w:start w:val="1"/>
      <w:numFmt w:val="lowerLetter"/>
      <w:lvlText w:val="(%1)"/>
      <w:lvlJc w:val="left"/>
      <w:pPr>
        <w:ind w:left="1104" w:hanging="384"/>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41051A29"/>
    <w:multiLevelType w:val="hybridMultilevel"/>
    <w:tmpl w:val="960E2A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2D949AC"/>
    <w:multiLevelType w:val="hybridMultilevel"/>
    <w:tmpl w:val="130AE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4B8046C"/>
    <w:multiLevelType w:val="hybridMultilevel"/>
    <w:tmpl w:val="B1A472EE"/>
    <w:lvl w:ilvl="0" w:tplc="A9DCC624">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C483971"/>
    <w:multiLevelType w:val="hybridMultilevel"/>
    <w:tmpl w:val="574EE774"/>
    <w:lvl w:ilvl="0" w:tplc="1C4043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1F6241E"/>
    <w:multiLevelType w:val="hybridMultilevel"/>
    <w:tmpl w:val="D70C83CE"/>
    <w:lvl w:ilvl="0" w:tplc="81CE62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67F0338"/>
    <w:multiLevelType w:val="hybridMultilevel"/>
    <w:tmpl w:val="EE306ACA"/>
    <w:lvl w:ilvl="0" w:tplc="34CE5060">
      <w:start w:val="8"/>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8476CBB"/>
    <w:multiLevelType w:val="hybridMultilevel"/>
    <w:tmpl w:val="1996D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4F192B"/>
    <w:multiLevelType w:val="hybridMultilevel"/>
    <w:tmpl w:val="1200EC26"/>
    <w:lvl w:ilvl="0" w:tplc="8D1024E0">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9" w15:restartNumberingAfterBreak="0">
    <w:nsid w:val="5FB0201A"/>
    <w:multiLevelType w:val="hybridMultilevel"/>
    <w:tmpl w:val="516E83B6"/>
    <w:lvl w:ilvl="0" w:tplc="5B566F10">
      <w:start w:val="8"/>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2AB7991"/>
    <w:multiLevelType w:val="hybridMultilevel"/>
    <w:tmpl w:val="05001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0F425E"/>
    <w:multiLevelType w:val="hybridMultilevel"/>
    <w:tmpl w:val="0B369614"/>
    <w:lvl w:ilvl="0" w:tplc="76D07D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78D493B"/>
    <w:multiLevelType w:val="hybridMultilevel"/>
    <w:tmpl w:val="1BDC1860"/>
    <w:lvl w:ilvl="0" w:tplc="E9784088">
      <w:start w:val="8"/>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A503C34"/>
    <w:multiLevelType w:val="hybridMultilevel"/>
    <w:tmpl w:val="2B282CA4"/>
    <w:lvl w:ilvl="0" w:tplc="5F64FD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CCA5CE0"/>
    <w:multiLevelType w:val="hybridMultilevel"/>
    <w:tmpl w:val="8D1CF766"/>
    <w:lvl w:ilvl="0" w:tplc="FD52C9F6">
      <w:start w:val="8"/>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12A1F94"/>
    <w:multiLevelType w:val="hybridMultilevel"/>
    <w:tmpl w:val="D332C9EA"/>
    <w:lvl w:ilvl="0" w:tplc="F5A679C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2FB5C34"/>
    <w:multiLevelType w:val="hybridMultilevel"/>
    <w:tmpl w:val="52003560"/>
    <w:lvl w:ilvl="0" w:tplc="E760F2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9D7035C"/>
    <w:multiLevelType w:val="hybridMultilevel"/>
    <w:tmpl w:val="7B5E409A"/>
    <w:lvl w:ilvl="0" w:tplc="EABE0CE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15:restartNumberingAfterBreak="0">
    <w:nsid w:val="7E276F48"/>
    <w:multiLevelType w:val="hybridMultilevel"/>
    <w:tmpl w:val="DC0AF88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9" w15:restartNumberingAfterBreak="0">
    <w:nsid w:val="7FCB64F7"/>
    <w:multiLevelType w:val="hybridMultilevel"/>
    <w:tmpl w:val="EA229EF6"/>
    <w:lvl w:ilvl="0" w:tplc="C232AC1A">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455176198">
    <w:abstractNumId w:val="29"/>
  </w:num>
  <w:num w:numId="2" w16cid:durableId="52429596">
    <w:abstractNumId w:val="0"/>
  </w:num>
  <w:num w:numId="3" w16cid:durableId="1641380605">
    <w:abstractNumId w:val="27"/>
  </w:num>
  <w:num w:numId="4" w16cid:durableId="359476975">
    <w:abstractNumId w:val="9"/>
  </w:num>
  <w:num w:numId="5" w16cid:durableId="1464076075">
    <w:abstractNumId w:val="11"/>
  </w:num>
  <w:num w:numId="6" w16cid:durableId="1435442381">
    <w:abstractNumId w:val="28"/>
  </w:num>
  <w:num w:numId="7" w16cid:durableId="475339065">
    <w:abstractNumId w:val="20"/>
  </w:num>
  <w:num w:numId="8" w16cid:durableId="395052365">
    <w:abstractNumId w:val="12"/>
  </w:num>
  <w:num w:numId="9" w16cid:durableId="1968272099">
    <w:abstractNumId w:val="5"/>
  </w:num>
  <w:num w:numId="10" w16cid:durableId="47582682">
    <w:abstractNumId w:val="17"/>
  </w:num>
  <w:num w:numId="11" w16cid:durableId="385183322">
    <w:abstractNumId w:val="7"/>
  </w:num>
  <w:num w:numId="12" w16cid:durableId="1377924572">
    <w:abstractNumId w:val="23"/>
  </w:num>
  <w:num w:numId="13" w16cid:durableId="1407147529">
    <w:abstractNumId w:val="25"/>
  </w:num>
  <w:num w:numId="14" w16cid:durableId="718089203">
    <w:abstractNumId w:val="15"/>
  </w:num>
  <w:num w:numId="15" w16cid:durableId="639073259">
    <w:abstractNumId w:val="2"/>
  </w:num>
  <w:num w:numId="16" w16cid:durableId="1644504089">
    <w:abstractNumId w:val="3"/>
  </w:num>
  <w:num w:numId="17" w16cid:durableId="287585726">
    <w:abstractNumId w:val="4"/>
  </w:num>
  <w:num w:numId="18" w16cid:durableId="1131482083">
    <w:abstractNumId w:val="6"/>
  </w:num>
  <w:num w:numId="19" w16cid:durableId="1055738731">
    <w:abstractNumId w:val="1"/>
  </w:num>
  <w:num w:numId="20" w16cid:durableId="1461681393">
    <w:abstractNumId w:val="14"/>
  </w:num>
  <w:num w:numId="21" w16cid:durableId="1164398264">
    <w:abstractNumId w:val="21"/>
  </w:num>
  <w:num w:numId="22" w16cid:durableId="1161583492">
    <w:abstractNumId w:val="16"/>
  </w:num>
  <w:num w:numId="23" w16cid:durableId="1534264065">
    <w:abstractNumId w:val="22"/>
  </w:num>
  <w:num w:numId="24" w16cid:durableId="413405968">
    <w:abstractNumId w:val="24"/>
  </w:num>
  <w:num w:numId="25" w16cid:durableId="1440417592">
    <w:abstractNumId w:val="19"/>
  </w:num>
  <w:num w:numId="26" w16cid:durableId="829564092">
    <w:abstractNumId w:val="8"/>
  </w:num>
  <w:num w:numId="27" w16cid:durableId="1187645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801956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0765415">
    <w:abstractNumId w:val="13"/>
  </w:num>
  <w:num w:numId="30" w16cid:durableId="187800661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CE"/>
    <w:rsid w:val="00000B00"/>
    <w:rsid w:val="00002CA1"/>
    <w:rsid w:val="000031AD"/>
    <w:rsid w:val="00003FCB"/>
    <w:rsid w:val="00004531"/>
    <w:rsid w:val="00006C43"/>
    <w:rsid w:val="00010399"/>
    <w:rsid w:val="0001058F"/>
    <w:rsid w:val="00012978"/>
    <w:rsid w:val="00012F74"/>
    <w:rsid w:val="00013C3A"/>
    <w:rsid w:val="00014E24"/>
    <w:rsid w:val="000159E0"/>
    <w:rsid w:val="0001649C"/>
    <w:rsid w:val="0002056A"/>
    <w:rsid w:val="0002187F"/>
    <w:rsid w:val="000229F1"/>
    <w:rsid w:val="00022E41"/>
    <w:rsid w:val="000237E6"/>
    <w:rsid w:val="00023A32"/>
    <w:rsid w:val="00023EDB"/>
    <w:rsid w:val="000242C9"/>
    <w:rsid w:val="00025AAA"/>
    <w:rsid w:val="00027F6D"/>
    <w:rsid w:val="00031D0C"/>
    <w:rsid w:val="0003217B"/>
    <w:rsid w:val="00033A06"/>
    <w:rsid w:val="00033D6C"/>
    <w:rsid w:val="000343D4"/>
    <w:rsid w:val="0003504A"/>
    <w:rsid w:val="00036071"/>
    <w:rsid w:val="00037378"/>
    <w:rsid w:val="000376DA"/>
    <w:rsid w:val="00040C2B"/>
    <w:rsid w:val="00041E12"/>
    <w:rsid w:val="000436B3"/>
    <w:rsid w:val="0004401C"/>
    <w:rsid w:val="00050BDD"/>
    <w:rsid w:val="00051101"/>
    <w:rsid w:val="00051C5D"/>
    <w:rsid w:val="00051EB1"/>
    <w:rsid w:val="00053BC9"/>
    <w:rsid w:val="000551A3"/>
    <w:rsid w:val="00056B2D"/>
    <w:rsid w:val="000604FB"/>
    <w:rsid w:val="000606C3"/>
    <w:rsid w:val="00060E6C"/>
    <w:rsid w:val="000614BA"/>
    <w:rsid w:val="00061AFF"/>
    <w:rsid w:val="00064466"/>
    <w:rsid w:val="00064C88"/>
    <w:rsid w:val="00065356"/>
    <w:rsid w:val="00066972"/>
    <w:rsid w:val="00067864"/>
    <w:rsid w:val="00070F2C"/>
    <w:rsid w:val="00072AF3"/>
    <w:rsid w:val="00073530"/>
    <w:rsid w:val="000737CF"/>
    <w:rsid w:val="00074265"/>
    <w:rsid w:val="000757A4"/>
    <w:rsid w:val="00075DEB"/>
    <w:rsid w:val="00076150"/>
    <w:rsid w:val="000764FE"/>
    <w:rsid w:val="00076DF0"/>
    <w:rsid w:val="00076E2B"/>
    <w:rsid w:val="000802E5"/>
    <w:rsid w:val="00080978"/>
    <w:rsid w:val="00081BA0"/>
    <w:rsid w:val="00082021"/>
    <w:rsid w:val="000823BA"/>
    <w:rsid w:val="000828B5"/>
    <w:rsid w:val="000832AD"/>
    <w:rsid w:val="00084089"/>
    <w:rsid w:val="0008599A"/>
    <w:rsid w:val="00085FB1"/>
    <w:rsid w:val="000865B5"/>
    <w:rsid w:val="00086705"/>
    <w:rsid w:val="00092447"/>
    <w:rsid w:val="00094011"/>
    <w:rsid w:val="00094050"/>
    <w:rsid w:val="000962FD"/>
    <w:rsid w:val="000963BF"/>
    <w:rsid w:val="0009646D"/>
    <w:rsid w:val="0009708A"/>
    <w:rsid w:val="00097349"/>
    <w:rsid w:val="00097565"/>
    <w:rsid w:val="00097A4D"/>
    <w:rsid w:val="000A1A3F"/>
    <w:rsid w:val="000A2086"/>
    <w:rsid w:val="000A4084"/>
    <w:rsid w:val="000A43EF"/>
    <w:rsid w:val="000A7BD5"/>
    <w:rsid w:val="000B1117"/>
    <w:rsid w:val="000B128D"/>
    <w:rsid w:val="000B269A"/>
    <w:rsid w:val="000B29F3"/>
    <w:rsid w:val="000B2CFD"/>
    <w:rsid w:val="000B3FDA"/>
    <w:rsid w:val="000B47D2"/>
    <w:rsid w:val="000B55E1"/>
    <w:rsid w:val="000B68C5"/>
    <w:rsid w:val="000B745D"/>
    <w:rsid w:val="000B775B"/>
    <w:rsid w:val="000C0A2E"/>
    <w:rsid w:val="000C2365"/>
    <w:rsid w:val="000C2FAB"/>
    <w:rsid w:val="000C6140"/>
    <w:rsid w:val="000C7299"/>
    <w:rsid w:val="000D0046"/>
    <w:rsid w:val="000D00BF"/>
    <w:rsid w:val="000D022A"/>
    <w:rsid w:val="000D0751"/>
    <w:rsid w:val="000D1BC6"/>
    <w:rsid w:val="000D245A"/>
    <w:rsid w:val="000D4850"/>
    <w:rsid w:val="000D4FB0"/>
    <w:rsid w:val="000D5AD0"/>
    <w:rsid w:val="000D691A"/>
    <w:rsid w:val="000D72B6"/>
    <w:rsid w:val="000D7EA1"/>
    <w:rsid w:val="000E1BF0"/>
    <w:rsid w:val="000E280C"/>
    <w:rsid w:val="000E433B"/>
    <w:rsid w:val="000E5FE0"/>
    <w:rsid w:val="000E6080"/>
    <w:rsid w:val="000E6DCE"/>
    <w:rsid w:val="000E7B63"/>
    <w:rsid w:val="000F04D5"/>
    <w:rsid w:val="000F1657"/>
    <w:rsid w:val="000F17D6"/>
    <w:rsid w:val="000F28F1"/>
    <w:rsid w:val="000F2DEF"/>
    <w:rsid w:val="000F2EC1"/>
    <w:rsid w:val="000F2FF1"/>
    <w:rsid w:val="000F69F3"/>
    <w:rsid w:val="000F75D4"/>
    <w:rsid w:val="00100CFD"/>
    <w:rsid w:val="00102EA2"/>
    <w:rsid w:val="00102F3F"/>
    <w:rsid w:val="0010300A"/>
    <w:rsid w:val="001039F3"/>
    <w:rsid w:val="00104728"/>
    <w:rsid w:val="0010636C"/>
    <w:rsid w:val="00111001"/>
    <w:rsid w:val="0011129C"/>
    <w:rsid w:val="0011308E"/>
    <w:rsid w:val="00120273"/>
    <w:rsid w:val="00120461"/>
    <w:rsid w:val="0012049E"/>
    <w:rsid w:val="001205F5"/>
    <w:rsid w:val="00122D34"/>
    <w:rsid w:val="001232B6"/>
    <w:rsid w:val="001245EC"/>
    <w:rsid w:val="001253D3"/>
    <w:rsid w:val="00125BC5"/>
    <w:rsid w:val="001267B9"/>
    <w:rsid w:val="0013578A"/>
    <w:rsid w:val="00136667"/>
    <w:rsid w:val="00137A72"/>
    <w:rsid w:val="00137EF1"/>
    <w:rsid w:val="00140262"/>
    <w:rsid w:val="0014107C"/>
    <w:rsid w:val="00142F08"/>
    <w:rsid w:val="00143F75"/>
    <w:rsid w:val="001503AD"/>
    <w:rsid w:val="00150F85"/>
    <w:rsid w:val="00151D71"/>
    <w:rsid w:val="00151F30"/>
    <w:rsid w:val="00152D60"/>
    <w:rsid w:val="00153C80"/>
    <w:rsid w:val="00153EDF"/>
    <w:rsid w:val="00154B51"/>
    <w:rsid w:val="00155881"/>
    <w:rsid w:val="00155B8E"/>
    <w:rsid w:val="00155F1F"/>
    <w:rsid w:val="001565FD"/>
    <w:rsid w:val="0015782D"/>
    <w:rsid w:val="00160A9C"/>
    <w:rsid w:val="00160C41"/>
    <w:rsid w:val="00161CA3"/>
    <w:rsid w:val="00161EB3"/>
    <w:rsid w:val="0016348C"/>
    <w:rsid w:val="00164A18"/>
    <w:rsid w:val="00165E0F"/>
    <w:rsid w:val="00173D97"/>
    <w:rsid w:val="00174F88"/>
    <w:rsid w:val="00177CD6"/>
    <w:rsid w:val="00177DF5"/>
    <w:rsid w:val="00184EBE"/>
    <w:rsid w:val="00186C3F"/>
    <w:rsid w:val="00190DC9"/>
    <w:rsid w:val="001916EC"/>
    <w:rsid w:val="0019258C"/>
    <w:rsid w:val="001948E7"/>
    <w:rsid w:val="001965D3"/>
    <w:rsid w:val="001A13B9"/>
    <w:rsid w:val="001A1440"/>
    <w:rsid w:val="001A1A4D"/>
    <w:rsid w:val="001A3E28"/>
    <w:rsid w:val="001A3F56"/>
    <w:rsid w:val="001A43EF"/>
    <w:rsid w:val="001A4DE2"/>
    <w:rsid w:val="001A5945"/>
    <w:rsid w:val="001A5F0E"/>
    <w:rsid w:val="001A6A62"/>
    <w:rsid w:val="001B0866"/>
    <w:rsid w:val="001B1031"/>
    <w:rsid w:val="001B11D8"/>
    <w:rsid w:val="001B39B8"/>
    <w:rsid w:val="001B3ADD"/>
    <w:rsid w:val="001B4526"/>
    <w:rsid w:val="001B5054"/>
    <w:rsid w:val="001B50E4"/>
    <w:rsid w:val="001C001D"/>
    <w:rsid w:val="001C05E3"/>
    <w:rsid w:val="001C1CBB"/>
    <w:rsid w:val="001C2319"/>
    <w:rsid w:val="001C27E0"/>
    <w:rsid w:val="001C2BC6"/>
    <w:rsid w:val="001C3004"/>
    <w:rsid w:val="001C44CE"/>
    <w:rsid w:val="001C57F5"/>
    <w:rsid w:val="001D04CE"/>
    <w:rsid w:val="001D48B7"/>
    <w:rsid w:val="001D4B13"/>
    <w:rsid w:val="001D4B2B"/>
    <w:rsid w:val="001D64C4"/>
    <w:rsid w:val="001D7577"/>
    <w:rsid w:val="001E0036"/>
    <w:rsid w:val="001E38FA"/>
    <w:rsid w:val="001E4063"/>
    <w:rsid w:val="001E48B5"/>
    <w:rsid w:val="001F0533"/>
    <w:rsid w:val="001F27FB"/>
    <w:rsid w:val="001F355C"/>
    <w:rsid w:val="001F39C4"/>
    <w:rsid w:val="001F3EDC"/>
    <w:rsid w:val="001F41DC"/>
    <w:rsid w:val="001F66C2"/>
    <w:rsid w:val="001F6FEC"/>
    <w:rsid w:val="001F6FF7"/>
    <w:rsid w:val="001F7479"/>
    <w:rsid w:val="00200A81"/>
    <w:rsid w:val="0020289D"/>
    <w:rsid w:val="0020307B"/>
    <w:rsid w:val="0020429C"/>
    <w:rsid w:val="00207AD8"/>
    <w:rsid w:val="00210FFC"/>
    <w:rsid w:val="002118A8"/>
    <w:rsid w:val="00212530"/>
    <w:rsid w:val="002142E3"/>
    <w:rsid w:val="00214C9C"/>
    <w:rsid w:val="0021599F"/>
    <w:rsid w:val="00216069"/>
    <w:rsid w:val="002201B7"/>
    <w:rsid w:val="00220455"/>
    <w:rsid w:val="00221914"/>
    <w:rsid w:val="00223133"/>
    <w:rsid w:val="002235C2"/>
    <w:rsid w:val="00223C12"/>
    <w:rsid w:val="00224AB7"/>
    <w:rsid w:val="00225390"/>
    <w:rsid w:val="00227A86"/>
    <w:rsid w:val="00227CB3"/>
    <w:rsid w:val="00230451"/>
    <w:rsid w:val="00230BDB"/>
    <w:rsid w:val="00231ECF"/>
    <w:rsid w:val="002368FC"/>
    <w:rsid w:val="0024327A"/>
    <w:rsid w:val="002442B7"/>
    <w:rsid w:val="002447A7"/>
    <w:rsid w:val="002463FB"/>
    <w:rsid w:val="00247832"/>
    <w:rsid w:val="00247B2A"/>
    <w:rsid w:val="00251626"/>
    <w:rsid w:val="00253590"/>
    <w:rsid w:val="00254F4F"/>
    <w:rsid w:val="00255B6C"/>
    <w:rsid w:val="00255FA7"/>
    <w:rsid w:val="00256302"/>
    <w:rsid w:val="0026057D"/>
    <w:rsid w:val="0026064A"/>
    <w:rsid w:val="00262F2E"/>
    <w:rsid w:val="0026310F"/>
    <w:rsid w:val="00265142"/>
    <w:rsid w:val="00265831"/>
    <w:rsid w:val="00267287"/>
    <w:rsid w:val="00267BEA"/>
    <w:rsid w:val="002703BB"/>
    <w:rsid w:val="002716C2"/>
    <w:rsid w:val="002723AA"/>
    <w:rsid w:val="00283100"/>
    <w:rsid w:val="00287D94"/>
    <w:rsid w:val="00291330"/>
    <w:rsid w:val="0029205C"/>
    <w:rsid w:val="00292280"/>
    <w:rsid w:val="0029416F"/>
    <w:rsid w:val="00296CE8"/>
    <w:rsid w:val="002977FC"/>
    <w:rsid w:val="002A0765"/>
    <w:rsid w:val="002A0D94"/>
    <w:rsid w:val="002A2486"/>
    <w:rsid w:val="002A3130"/>
    <w:rsid w:val="002A3ED1"/>
    <w:rsid w:val="002A4A74"/>
    <w:rsid w:val="002A55B7"/>
    <w:rsid w:val="002A5A6F"/>
    <w:rsid w:val="002A5D0F"/>
    <w:rsid w:val="002A5D63"/>
    <w:rsid w:val="002A61B8"/>
    <w:rsid w:val="002A63B5"/>
    <w:rsid w:val="002B0331"/>
    <w:rsid w:val="002B0B7D"/>
    <w:rsid w:val="002B20AF"/>
    <w:rsid w:val="002B33FC"/>
    <w:rsid w:val="002B34A6"/>
    <w:rsid w:val="002B509F"/>
    <w:rsid w:val="002B5E1F"/>
    <w:rsid w:val="002B5F06"/>
    <w:rsid w:val="002B69C3"/>
    <w:rsid w:val="002B7A92"/>
    <w:rsid w:val="002B7F2C"/>
    <w:rsid w:val="002C08D0"/>
    <w:rsid w:val="002C1C38"/>
    <w:rsid w:val="002C2110"/>
    <w:rsid w:val="002C218C"/>
    <w:rsid w:val="002C2713"/>
    <w:rsid w:val="002C2CBD"/>
    <w:rsid w:val="002C7360"/>
    <w:rsid w:val="002C789C"/>
    <w:rsid w:val="002D06D1"/>
    <w:rsid w:val="002D50D5"/>
    <w:rsid w:val="002D5791"/>
    <w:rsid w:val="002D654E"/>
    <w:rsid w:val="002D6884"/>
    <w:rsid w:val="002D72C8"/>
    <w:rsid w:val="002E00E0"/>
    <w:rsid w:val="002E0B27"/>
    <w:rsid w:val="002E10DE"/>
    <w:rsid w:val="002E1CBC"/>
    <w:rsid w:val="002E204F"/>
    <w:rsid w:val="002E2697"/>
    <w:rsid w:val="002E455E"/>
    <w:rsid w:val="002E5ED9"/>
    <w:rsid w:val="002E62FC"/>
    <w:rsid w:val="002E6D28"/>
    <w:rsid w:val="002E6FD6"/>
    <w:rsid w:val="002E74BC"/>
    <w:rsid w:val="002F0586"/>
    <w:rsid w:val="002F07DA"/>
    <w:rsid w:val="002F1B23"/>
    <w:rsid w:val="002F3785"/>
    <w:rsid w:val="002F7B76"/>
    <w:rsid w:val="00300182"/>
    <w:rsid w:val="00300293"/>
    <w:rsid w:val="00300F8B"/>
    <w:rsid w:val="00301AA0"/>
    <w:rsid w:val="00305E35"/>
    <w:rsid w:val="00306EDE"/>
    <w:rsid w:val="00311DAD"/>
    <w:rsid w:val="00313ADC"/>
    <w:rsid w:val="00314B6C"/>
    <w:rsid w:val="003150C9"/>
    <w:rsid w:val="00316124"/>
    <w:rsid w:val="00317D34"/>
    <w:rsid w:val="003203B3"/>
    <w:rsid w:val="00320DB7"/>
    <w:rsid w:val="003249D8"/>
    <w:rsid w:val="003273C7"/>
    <w:rsid w:val="00330468"/>
    <w:rsid w:val="00336856"/>
    <w:rsid w:val="003417B0"/>
    <w:rsid w:val="0034230C"/>
    <w:rsid w:val="00342C2E"/>
    <w:rsid w:val="00343F4B"/>
    <w:rsid w:val="00344BFA"/>
    <w:rsid w:val="003469DD"/>
    <w:rsid w:val="00346E8E"/>
    <w:rsid w:val="0034786B"/>
    <w:rsid w:val="00347C1C"/>
    <w:rsid w:val="00350AAF"/>
    <w:rsid w:val="00351183"/>
    <w:rsid w:val="0035242D"/>
    <w:rsid w:val="0035248F"/>
    <w:rsid w:val="00352B96"/>
    <w:rsid w:val="00352BEE"/>
    <w:rsid w:val="0035551B"/>
    <w:rsid w:val="00356CB6"/>
    <w:rsid w:val="0036061E"/>
    <w:rsid w:val="00362C4F"/>
    <w:rsid w:val="00363AC9"/>
    <w:rsid w:val="00366F2F"/>
    <w:rsid w:val="0036708A"/>
    <w:rsid w:val="00370035"/>
    <w:rsid w:val="00372AA8"/>
    <w:rsid w:val="00372BE5"/>
    <w:rsid w:val="00372C9B"/>
    <w:rsid w:val="00374D82"/>
    <w:rsid w:val="00375FA7"/>
    <w:rsid w:val="00376C41"/>
    <w:rsid w:val="00376FD8"/>
    <w:rsid w:val="00377C9B"/>
    <w:rsid w:val="0038082E"/>
    <w:rsid w:val="00381402"/>
    <w:rsid w:val="00383234"/>
    <w:rsid w:val="00384313"/>
    <w:rsid w:val="003848FF"/>
    <w:rsid w:val="003900BF"/>
    <w:rsid w:val="00390AA4"/>
    <w:rsid w:val="00390D61"/>
    <w:rsid w:val="003918E1"/>
    <w:rsid w:val="00393BB2"/>
    <w:rsid w:val="00393EDD"/>
    <w:rsid w:val="0039461C"/>
    <w:rsid w:val="003959CA"/>
    <w:rsid w:val="003969DC"/>
    <w:rsid w:val="00396BF0"/>
    <w:rsid w:val="00396CEC"/>
    <w:rsid w:val="00396E0B"/>
    <w:rsid w:val="003A0655"/>
    <w:rsid w:val="003A15D1"/>
    <w:rsid w:val="003A33FB"/>
    <w:rsid w:val="003A5E50"/>
    <w:rsid w:val="003A74BE"/>
    <w:rsid w:val="003B7365"/>
    <w:rsid w:val="003C2A68"/>
    <w:rsid w:val="003C2C83"/>
    <w:rsid w:val="003C3F11"/>
    <w:rsid w:val="003C414F"/>
    <w:rsid w:val="003C493B"/>
    <w:rsid w:val="003C4E9C"/>
    <w:rsid w:val="003C52BC"/>
    <w:rsid w:val="003C74F6"/>
    <w:rsid w:val="003D0DB8"/>
    <w:rsid w:val="003D0F6C"/>
    <w:rsid w:val="003D1D75"/>
    <w:rsid w:val="003D2F17"/>
    <w:rsid w:val="003D3161"/>
    <w:rsid w:val="003D4347"/>
    <w:rsid w:val="003D4CB8"/>
    <w:rsid w:val="003D5D8E"/>
    <w:rsid w:val="003D6AB4"/>
    <w:rsid w:val="003D7BA7"/>
    <w:rsid w:val="003E0228"/>
    <w:rsid w:val="003E133F"/>
    <w:rsid w:val="003E3386"/>
    <w:rsid w:val="003E3A4A"/>
    <w:rsid w:val="003E3FED"/>
    <w:rsid w:val="003E544E"/>
    <w:rsid w:val="003E56C5"/>
    <w:rsid w:val="003F0A22"/>
    <w:rsid w:val="003F0C34"/>
    <w:rsid w:val="003F0D7D"/>
    <w:rsid w:val="003F1096"/>
    <w:rsid w:val="003F17DC"/>
    <w:rsid w:val="003F2340"/>
    <w:rsid w:val="003F2500"/>
    <w:rsid w:val="003F30F7"/>
    <w:rsid w:val="003F4222"/>
    <w:rsid w:val="003F42B3"/>
    <w:rsid w:val="003F5DA7"/>
    <w:rsid w:val="003F5F50"/>
    <w:rsid w:val="003F611F"/>
    <w:rsid w:val="003F62B3"/>
    <w:rsid w:val="003F740F"/>
    <w:rsid w:val="00400A87"/>
    <w:rsid w:val="00401131"/>
    <w:rsid w:val="00401314"/>
    <w:rsid w:val="004033F9"/>
    <w:rsid w:val="004041BB"/>
    <w:rsid w:val="004045D9"/>
    <w:rsid w:val="00406F20"/>
    <w:rsid w:val="00411AB2"/>
    <w:rsid w:val="0041659E"/>
    <w:rsid w:val="00417249"/>
    <w:rsid w:val="004200D7"/>
    <w:rsid w:val="00420506"/>
    <w:rsid w:val="004219EA"/>
    <w:rsid w:val="004233C1"/>
    <w:rsid w:val="00426211"/>
    <w:rsid w:val="00427AE5"/>
    <w:rsid w:val="0043125D"/>
    <w:rsid w:val="004323C7"/>
    <w:rsid w:val="00432B88"/>
    <w:rsid w:val="0043306B"/>
    <w:rsid w:val="00435C97"/>
    <w:rsid w:val="00436EBF"/>
    <w:rsid w:val="0043723A"/>
    <w:rsid w:val="00441561"/>
    <w:rsid w:val="0044180B"/>
    <w:rsid w:val="0044585C"/>
    <w:rsid w:val="00445C98"/>
    <w:rsid w:val="00446D36"/>
    <w:rsid w:val="004503BB"/>
    <w:rsid w:val="00450C71"/>
    <w:rsid w:val="00452089"/>
    <w:rsid w:val="00453B2B"/>
    <w:rsid w:val="00453C77"/>
    <w:rsid w:val="00462FAA"/>
    <w:rsid w:val="004636F1"/>
    <w:rsid w:val="00465FBA"/>
    <w:rsid w:val="004674C9"/>
    <w:rsid w:val="004701F3"/>
    <w:rsid w:val="004725C1"/>
    <w:rsid w:val="00472DE4"/>
    <w:rsid w:val="00473732"/>
    <w:rsid w:val="00473B06"/>
    <w:rsid w:val="00474E1F"/>
    <w:rsid w:val="00476098"/>
    <w:rsid w:val="00476624"/>
    <w:rsid w:val="00477557"/>
    <w:rsid w:val="00477E7A"/>
    <w:rsid w:val="00481BB8"/>
    <w:rsid w:val="0048277E"/>
    <w:rsid w:val="00484202"/>
    <w:rsid w:val="004849BE"/>
    <w:rsid w:val="00490243"/>
    <w:rsid w:val="00491B32"/>
    <w:rsid w:val="00491BED"/>
    <w:rsid w:val="00492D2F"/>
    <w:rsid w:val="00493882"/>
    <w:rsid w:val="00493DB2"/>
    <w:rsid w:val="0049466A"/>
    <w:rsid w:val="00495179"/>
    <w:rsid w:val="00495646"/>
    <w:rsid w:val="00496979"/>
    <w:rsid w:val="004A0957"/>
    <w:rsid w:val="004A35FF"/>
    <w:rsid w:val="004A3DBC"/>
    <w:rsid w:val="004A48D5"/>
    <w:rsid w:val="004A6D7E"/>
    <w:rsid w:val="004A78AD"/>
    <w:rsid w:val="004A7960"/>
    <w:rsid w:val="004B0CA2"/>
    <w:rsid w:val="004B221E"/>
    <w:rsid w:val="004B3660"/>
    <w:rsid w:val="004B40CA"/>
    <w:rsid w:val="004B4DA0"/>
    <w:rsid w:val="004B5F09"/>
    <w:rsid w:val="004B6C86"/>
    <w:rsid w:val="004B6FC0"/>
    <w:rsid w:val="004B7E03"/>
    <w:rsid w:val="004C15ED"/>
    <w:rsid w:val="004C1CAC"/>
    <w:rsid w:val="004C4ABE"/>
    <w:rsid w:val="004C54C7"/>
    <w:rsid w:val="004C561A"/>
    <w:rsid w:val="004C7A09"/>
    <w:rsid w:val="004C7C1E"/>
    <w:rsid w:val="004D3726"/>
    <w:rsid w:val="004D3E46"/>
    <w:rsid w:val="004D6DED"/>
    <w:rsid w:val="004E1A66"/>
    <w:rsid w:val="004E3B91"/>
    <w:rsid w:val="004E4769"/>
    <w:rsid w:val="004E5804"/>
    <w:rsid w:val="004E5988"/>
    <w:rsid w:val="004E5BC7"/>
    <w:rsid w:val="004F13F1"/>
    <w:rsid w:val="004F3852"/>
    <w:rsid w:val="004F3DA9"/>
    <w:rsid w:val="004F411B"/>
    <w:rsid w:val="004F58C7"/>
    <w:rsid w:val="004F760C"/>
    <w:rsid w:val="004F7B98"/>
    <w:rsid w:val="00500BFB"/>
    <w:rsid w:val="00501AE6"/>
    <w:rsid w:val="00507C91"/>
    <w:rsid w:val="00511021"/>
    <w:rsid w:val="00511037"/>
    <w:rsid w:val="00511B0E"/>
    <w:rsid w:val="00513F70"/>
    <w:rsid w:val="00514550"/>
    <w:rsid w:val="00520693"/>
    <w:rsid w:val="0052196E"/>
    <w:rsid w:val="00522466"/>
    <w:rsid w:val="00522BE1"/>
    <w:rsid w:val="0052426C"/>
    <w:rsid w:val="00524395"/>
    <w:rsid w:val="00525010"/>
    <w:rsid w:val="00527A78"/>
    <w:rsid w:val="00527DFD"/>
    <w:rsid w:val="00532BE4"/>
    <w:rsid w:val="00537BF3"/>
    <w:rsid w:val="00541BAE"/>
    <w:rsid w:val="00541E89"/>
    <w:rsid w:val="00542109"/>
    <w:rsid w:val="00542707"/>
    <w:rsid w:val="00550542"/>
    <w:rsid w:val="00551582"/>
    <w:rsid w:val="00551E2D"/>
    <w:rsid w:val="00552970"/>
    <w:rsid w:val="00554068"/>
    <w:rsid w:val="005553DA"/>
    <w:rsid w:val="00555648"/>
    <w:rsid w:val="005575E3"/>
    <w:rsid w:val="00561F3A"/>
    <w:rsid w:val="005634EF"/>
    <w:rsid w:val="0056429F"/>
    <w:rsid w:val="00564852"/>
    <w:rsid w:val="005654CC"/>
    <w:rsid w:val="00565693"/>
    <w:rsid w:val="00571044"/>
    <w:rsid w:val="00574EF2"/>
    <w:rsid w:val="005750E4"/>
    <w:rsid w:val="00576F86"/>
    <w:rsid w:val="00576FF0"/>
    <w:rsid w:val="00577A4D"/>
    <w:rsid w:val="00577E8E"/>
    <w:rsid w:val="005815F6"/>
    <w:rsid w:val="00581614"/>
    <w:rsid w:val="00582698"/>
    <w:rsid w:val="0058278F"/>
    <w:rsid w:val="005836C8"/>
    <w:rsid w:val="00583822"/>
    <w:rsid w:val="00584086"/>
    <w:rsid w:val="005843AD"/>
    <w:rsid w:val="00584770"/>
    <w:rsid w:val="00585409"/>
    <w:rsid w:val="005906E4"/>
    <w:rsid w:val="00590F3D"/>
    <w:rsid w:val="00592D4F"/>
    <w:rsid w:val="00593DBD"/>
    <w:rsid w:val="00594659"/>
    <w:rsid w:val="005A0F84"/>
    <w:rsid w:val="005A1204"/>
    <w:rsid w:val="005A2847"/>
    <w:rsid w:val="005A29EE"/>
    <w:rsid w:val="005A3EDB"/>
    <w:rsid w:val="005A3FCE"/>
    <w:rsid w:val="005A44B3"/>
    <w:rsid w:val="005A52C4"/>
    <w:rsid w:val="005A56C5"/>
    <w:rsid w:val="005B0263"/>
    <w:rsid w:val="005B0944"/>
    <w:rsid w:val="005B0A7E"/>
    <w:rsid w:val="005B20BB"/>
    <w:rsid w:val="005B3D5C"/>
    <w:rsid w:val="005B45FE"/>
    <w:rsid w:val="005B4910"/>
    <w:rsid w:val="005C029A"/>
    <w:rsid w:val="005C1407"/>
    <w:rsid w:val="005C17D0"/>
    <w:rsid w:val="005C44EC"/>
    <w:rsid w:val="005C49CF"/>
    <w:rsid w:val="005C5B8C"/>
    <w:rsid w:val="005C6480"/>
    <w:rsid w:val="005C6AC6"/>
    <w:rsid w:val="005C6CB6"/>
    <w:rsid w:val="005C6FD2"/>
    <w:rsid w:val="005C753F"/>
    <w:rsid w:val="005D0159"/>
    <w:rsid w:val="005D04A1"/>
    <w:rsid w:val="005D2D41"/>
    <w:rsid w:val="005D4748"/>
    <w:rsid w:val="005D47F3"/>
    <w:rsid w:val="005D5EC2"/>
    <w:rsid w:val="005D7E79"/>
    <w:rsid w:val="005E0B7A"/>
    <w:rsid w:val="005E5FD0"/>
    <w:rsid w:val="005E6E86"/>
    <w:rsid w:val="005F079D"/>
    <w:rsid w:val="005F12CB"/>
    <w:rsid w:val="005F21F2"/>
    <w:rsid w:val="005F4128"/>
    <w:rsid w:val="005F4EE2"/>
    <w:rsid w:val="005F6EF3"/>
    <w:rsid w:val="005F765B"/>
    <w:rsid w:val="0060272B"/>
    <w:rsid w:val="00602A76"/>
    <w:rsid w:val="0061031B"/>
    <w:rsid w:val="006109D4"/>
    <w:rsid w:val="00611D3E"/>
    <w:rsid w:val="00612AC5"/>
    <w:rsid w:val="00613069"/>
    <w:rsid w:val="00615710"/>
    <w:rsid w:val="0061576E"/>
    <w:rsid w:val="006162C1"/>
    <w:rsid w:val="00617475"/>
    <w:rsid w:val="00617AB7"/>
    <w:rsid w:val="006204C6"/>
    <w:rsid w:val="006212E8"/>
    <w:rsid w:val="0062146C"/>
    <w:rsid w:val="00622AD1"/>
    <w:rsid w:val="006243B5"/>
    <w:rsid w:val="0062524A"/>
    <w:rsid w:val="00625CE2"/>
    <w:rsid w:val="006262CA"/>
    <w:rsid w:val="00626AA2"/>
    <w:rsid w:val="00626F9F"/>
    <w:rsid w:val="006275A4"/>
    <w:rsid w:val="00627833"/>
    <w:rsid w:val="0063018E"/>
    <w:rsid w:val="006325FA"/>
    <w:rsid w:val="00632D1A"/>
    <w:rsid w:val="0063304D"/>
    <w:rsid w:val="00633151"/>
    <w:rsid w:val="00633459"/>
    <w:rsid w:val="0063364A"/>
    <w:rsid w:val="00634822"/>
    <w:rsid w:val="00636ABC"/>
    <w:rsid w:val="00637866"/>
    <w:rsid w:val="006379F5"/>
    <w:rsid w:val="0064006A"/>
    <w:rsid w:val="00642A5D"/>
    <w:rsid w:val="00642ED1"/>
    <w:rsid w:val="006469C1"/>
    <w:rsid w:val="00650487"/>
    <w:rsid w:val="00650B52"/>
    <w:rsid w:val="006515A3"/>
    <w:rsid w:val="00651D5B"/>
    <w:rsid w:val="00652483"/>
    <w:rsid w:val="00653106"/>
    <w:rsid w:val="0065335C"/>
    <w:rsid w:val="006533FF"/>
    <w:rsid w:val="00653BA3"/>
    <w:rsid w:val="00654190"/>
    <w:rsid w:val="00654849"/>
    <w:rsid w:val="00657B30"/>
    <w:rsid w:val="00657F70"/>
    <w:rsid w:val="00660175"/>
    <w:rsid w:val="0066206C"/>
    <w:rsid w:val="00663D9B"/>
    <w:rsid w:val="0067483F"/>
    <w:rsid w:val="00675944"/>
    <w:rsid w:val="00676780"/>
    <w:rsid w:val="00677EBF"/>
    <w:rsid w:val="00682784"/>
    <w:rsid w:val="00682A8F"/>
    <w:rsid w:val="00685C83"/>
    <w:rsid w:val="00687896"/>
    <w:rsid w:val="006908DD"/>
    <w:rsid w:val="00690C01"/>
    <w:rsid w:val="00693F3C"/>
    <w:rsid w:val="006A0C54"/>
    <w:rsid w:val="006A3EF4"/>
    <w:rsid w:val="006A544C"/>
    <w:rsid w:val="006A5653"/>
    <w:rsid w:val="006A5934"/>
    <w:rsid w:val="006A599C"/>
    <w:rsid w:val="006A6859"/>
    <w:rsid w:val="006A7397"/>
    <w:rsid w:val="006B0C54"/>
    <w:rsid w:val="006B0C5C"/>
    <w:rsid w:val="006B0E84"/>
    <w:rsid w:val="006B1ECD"/>
    <w:rsid w:val="006B297E"/>
    <w:rsid w:val="006B35C9"/>
    <w:rsid w:val="006B4501"/>
    <w:rsid w:val="006B65F5"/>
    <w:rsid w:val="006B668C"/>
    <w:rsid w:val="006B6F37"/>
    <w:rsid w:val="006B789F"/>
    <w:rsid w:val="006C171B"/>
    <w:rsid w:val="006C2153"/>
    <w:rsid w:val="006C2C15"/>
    <w:rsid w:val="006D0E76"/>
    <w:rsid w:val="006D4047"/>
    <w:rsid w:val="006D5512"/>
    <w:rsid w:val="006D59DE"/>
    <w:rsid w:val="006D5EDD"/>
    <w:rsid w:val="006E1238"/>
    <w:rsid w:val="006E191C"/>
    <w:rsid w:val="006E1DC1"/>
    <w:rsid w:val="006E2595"/>
    <w:rsid w:val="006E2B92"/>
    <w:rsid w:val="006E333B"/>
    <w:rsid w:val="006E56A0"/>
    <w:rsid w:val="006E59D7"/>
    <w:rsid w:val="006E630E"/>
    <w:rsid w:val="006E68E2"/>
    <w:rsid w:val="006E7883"/>
    <w:rsid w:val="006F114E"/>
    <w:rsid w:val="006F3631"/>
    <w:rsid w:val="006F4EA8"/>
    <w:rsid w:val="006F5F7E"/>
    <w:rsid w:val="006F6470"/>
    <w:rsid w:val="006F7567"/>
    <w:rsid w:val="006F7E88"/>
    <w:rsid w:val="0070334C"/>
    <w:rsid w:val="00703724"/>
    <w:rsid w:val="007054A0"/>
    <w:rsid w:val="007070B8"/>
    <w:rsid w:val="00710B7D"/>
    <w:rsid w:val="00711390"/>
    <w:rsid w:val="0071498D"/>
    <w:rsid w:val="007161EC"/>
    <w:rsid w:val="00720660"/>
    <w:rsid w:val="00720BF7"/>
    <w:rsid w:val="00721622"/>
    <w:rsid w:val="00722518"/>
    <w:rsid w:val="00723B4D"/>
    <w:rsid w:val="00723DAF"/>
    <w:rsid w:val="007246E0"/>
    <w:rsid w:val="00733B83"/>
    <w:rsid w:val="0073454C"/>
    <w:rsid w:val="00734B5F"/>
    <w:rsid w:val="00742AD4"/>
    <w:rsid w:val="00743300"/>
    <w:rsid w:val="00743C88"/>
    <w:rsid w:val="007444C2"/>
    <w:rsid w:val="007453A5"/>
    <w:rsid w:val="00746BF8"/>
    <w:rsid w:val="00746CB3"/>
    <w:rsid w:val="00746DEE"/>
    <w:rsid w:val="00751948"/>
    <w:rsid w:val="007523C7"/>
    <w:rsid w:val="007547E8"/>
    <w:rsid w:val="00755EE4"/>
    <w:rsid w:val="00757202"/>
    <w:rsid w:val="007577C7"/>
    <w:rsid w:val="00760658"/>
    <w:rsid w:val="00764953"/>
    <w:rsid w:val="007667FC"/>
    <w:rsid w:val="00766931"/>
    <w:rsid w:val="00766A8C"/>
    <w:rsid w:val="00766DFA"/>
    <w:rsid w:val="007672BF"/>
    <w:rsid w:val="00771644"/>
    <w:rsid w:val="00771BA8"/>
    <w:rsid w:val="00773026"/>
    <w:rsid w:val="007739A6"/>
    <w:rsid w:val="007750F1"/>
    <w:rsid w:val="007752BA"/>
    <w:rsid w:val="00775D30"/>
    <w:rsid w:val="00777A1E"/>
    <w:rsid w:val="00782F65"/>
    <w:rsid w:val="00785861"/>
    <w:rsid w:val="0078714A"/>
    <w:rsid w:val="00787AB3"/>
    <w:rsid w:val="007929E7"/>
    <w:rsid w:val="00792A40"/>
    <w:rsid w:val="00792B20"/>
    <w:rsid w:val="007947AC"/>
    <w:rsid w:val="007947CD"/>
    <w:rsid w:val="007A008E"/>
    <w:rsid w:val="007A0191"/>
    <w:rsid w:val="007A091D"/>
    <w:rsid w:val="007A0C3A"/>
    <w:rsid w:val="007A13F0"/>
    <w:rsid w:val="007A1B97"/>
    <w:rsid w:val="007A1D12"/>
    <w:rsid w:val="007A207B"/>
    <w:rsid w:val="007A2462"/>
    <w:rsid w:val="007A2670"/>
    <w:rsid w:val="007A797F"/>
    <w:rsid w:val="007B1FB1"/>
    <w:rsid w:val="007B2378"/>
    <w:rsid w:val="007B3C3A"/>
    <w:rsid w:val="007B3C46"/>
    <w:rsid w:val="007B442F"/>
    <w:rsid w:val="007B4C6E"/>
    <w:rsid w:val="007C00AE"/>
    <w:rsid w:val="007C24ED"/>
    <w:rsid w:val="007C575C"/>
    <w:rsid w:val="007C68D1"/>
    <w:rsid w:val="007D1239"/>
    <w:rsid w:val="007D17C5"/>
    <w:rsid w:val="007D40DD"/>
    <w:rsid w:val="007D5E22"/>
    <w:rsid w:val="007D7EAB"/>
    <w:rsid w:val="007E1BFC"/>
    <w:rsid w:val="007E394D"/>
    <w:rsid w:val="007E3E44"/>
    <w:rsid w:val="007E794A"/>
    <w:rsid w:val="007F045C"/>
    <w:rsid w:val="007F0A57"/>
    <w:rsid w:val="007F4DE3"/>
    <w:rsid w:val="007F5458"/>
    <w:rsid w:val="007F6088"/>
    <w:rsid w:val="00800910"/>
    <w:rsid w:val="008021DF"/>
    <w:rsid w:val="00803A60"/>
    <w:rsid w:val="0080487A"/>
    <w:rsid w:val="00804A27"/>
    <w:rsid w:val="0080569C"/>
    <w:rsid w:val="00805917"/>
    <w:rsid w:val="00807372"/>
    <w:rsid w:val="0081178F"/>
    <w:rsid w:val="00815169"/>
    <w:rsid w:val="00815D71"/>
    <w:rsid w:val="00815F81"/>
    <w:rsid w:val="008179D4"/>
    <w:rsid w:val="0082060B"/>
    <w:rsid w:val="0082099E"/>
    <w:rsid w:val="00820DD7"/>
    <w:rsid w:val="00821690"/>
    <w:rsid w:val="00827187"/>
    <w:rsid w:val="008275F4"/>
    <w:rsid w:val="00831266"/>
    <w:rsid w:val="0083262A"/>
    <w:rsid w:val="008332A0"/>
    <w:rsid w:val="00834744"/>
    <w:rsid w:val="00835B12"/>
    <w:rsid w:val="00837849"/>
    <w:rsid w:val="0084046C"/>
    <w:rsid w:val="008407EC"/>
    <w:rsid w:val="00840B95"/>
    <w:rsid w:val="00843684"/>
    <w:rsid w:val="0084542B"/>
    <w:rsid w:val="008454AD"/>
    <w:rsid w:val="00846553"/>
    <w:rsid w:val="00847371"/>
    <w:rsid w:val="0084772E"/>
    <w:rsid w:val="00851865"/>
    <w:rsid w:val="00852515"/>
    <w:rsid w:val="00854160"/>
    <w:rsid w:val="0085590F"/>
    <w:rsid w:val="008565DA"/>
    <w:rsid w:val="008612DB"/>
    <w:rsid w:val="0086319A"/>
    <w:rsid w:val="0086538B"/>
    <w:rsid w:val="008671EB"/>
    <w:rsid w:val="00867428"/>
    <w:rsid w:val="00870E65"/>
    <w:rsid w:val="008720F5"/>
    <w:rsid w:val="00874AC6"/>
    <w:rsid w:val="00875CC8"/>
    <w:rsid w:val="00876F1D"/>
    <w:rsid w:val="008810F7"/>
    <w:rsid w:val="00891483"/>
    <w:rsid w:val="00893A51"/>
    <w:rsid w:val="00893D7D"/>
    <w:rsid w:val="008A115C"/>
    <w:rsid w:val="008A1426"/>
    <w:rsid w:val="008A235D"/>
    <w:rsid w:val="008A3F44"/>
    <w:rsid w:val="008A401A"/>
    <w:rsid w:val="008A4BD0"/>
    <w:rsid w:val="008A63AF"/>
    <w:rsid w:val="008A7BE8"/>
    <w:rsid w:val="008A7DCE"/>
    <w:rsid w:val="008A7F72"/>
    <w:rsid w:val="008B1729"/>
    <w:rsid w:val="008B242E"/>
    <w:rsid w:val="008B3181"/>
    <w:rsid w:val="008B3E35"/>
    <w:rsid w:val="008C0C2C"/>
    <w:rsid w:val="008C1567"/>
    <w:rsid w:val="008C1D46"/>
    <w:rsid w:val="008C2200"/>
    <w:rsid w:val="008C25BB"/>
    <w:rsid w:val="008C3935"/>
    <w:rsid w:val="008C3E58"/>
    <w:rsid w:val="008C3FFD"/>
    <w:rsid w:val="008C41B2"/>
    <w:rsid w:val="008C55CC"/>
    <w:rsid w:val="008C6795"/>
    <w:rsid w:val="008D0EDE"/>
    <w:rsid w:val="008D0EF3"/>
    <w:rsid w:val="008D2449"/>
    <w:rsid w:val="008D4CF1"/>
    <w:rsid w:val="008D6855"/>
    <w:rsid w:val="008E1A55"/>
    <w:rsid w:val="008E38B8"/>
    <w:rsid w:val="008E44F3"/>
    <w:rsid w:val="008E6119"/>
    <w:rsid w:val="008E79D6"/>
    <w:rsid w:val="008F0866"/>
    <w:rsid w:val="008F0955"/>
    <w:rsid w:val="008F236D"/>
    <w:rsid w:val="008F2E84"/>
    <w:rsid w:val="008F3853"/>
    <w:rsid w:val="008F3B62"/>
    <w:rsid w:val="008F4138"/>
    <w:rsid w:val="008F49E5"/>
    <w:rsid w:val="008F6C1C"/>
    <w:rsid w:val="008F6DFC"/>
    <w:rsid w:val="008F770E"/>
    <w:rsid w:val="008F7BB4"/>
    <w:rsid w:val="00900048"/>
    <w:rsid w:val="0090118A"/>
    <w:rsid w:val="009034DF"/>
    <w:rsid w:val="00903B8C"/>
    <w:rsid w:val="00904A9D"/>
    <w:rsid w:val="00907FDB"/>
    <w:rsid w:val="00913241"/>
    <w:rsid w:val="00914266"/>
    <w:rsid w:val="00914BC4"/>
    <w:rsid w:val="00914D9E"/>
    <w:rsid w:val="00915622"/>
    <w:rsid w:val="0091583C"/>
    <w:rsid w:val="0091638E"/>
    <w:rsid w:val="009179D6"/>
    <w:rsid w:val="00917AC6"/>
    <w:rsid w:val="00922765"/>
    <w:rsid w:val="009249CB"/>
    <w:rsid w:val="00924BD1"/>
    <w:rsid w:val="00924E15"/>
    <w:rsid w:val="00925BD7"/>
    <w:rsid w:val="00925CAC"/>
    <w:rsid w:val="00926202"/>
    <w:rsid w:val="0092750B"/>
    <w:rsid w:val="00932349"/>
    <w:rsid w:val="00932511"/>
    <w:rsid w:val="00932646"/>
    <w:rsid w:val="00934742"/>
    <w:rsid w:val="00934C1C"/>
    <w:rsid w:val="00935535"/>
    <w:rsid w:val="00935710"/>
    <w:rsid w:val="00936871"/>
    <w:rsid w:val="00936958"/>
    <w:rsid w:val="00936E65"/>
    <w:rsid w:val="00937743"/>
    <w:rsid w:val="00940737"/>
    <w:rsid w:val="00942850"/>
    <w:rsid w:val="0094292F"/>
    <w:rsid w:val="00942A60"/>
    <w:rsid w:val="00942AA2"/>
    <w:rsid w:val="00943DF1"/>
    <w:rsid w:val="00944644"/>
    <w:rsid w:val="009447CA"/>
    <w:rsid w:val="009502AB"/>
    <w:rsid w:val="009516FB"/>
    <w:rsid w:val="009516FF"/>
    <w:rsid w:val="0095229D"/>
    <w:rsid w:val="009549B7"/>
    <w:rsid w:val="00954CFB"/>
    <w:rsid w:val="009551E7"/>
    <w:rsid w:val="00957005"/>
    <w:rsid w:val="00961402"/>
    <w:rsid w:val="009637ED"/>
    <w:rsid w:val="00964685"/>
    <w:rsid w:val="00965C07"/>
    <w:rsid w:val="00965C3A"/>
    <w:rsid w:val="00967D01"/>
    <w:rsid w:val="00970177"/>
    <w:rsid w:val="0097102D"/>
    <w:rsid w:val="00971F1D"/>
    <w:rsid w:val="0097216D"/>
    <w:rsid w:val="00973CB2"/>
    <w:rsid w:val="00974F32"/>
    <w:rsid w:val="00975618"/>
    <w:rsid w:val="00977B4A"/>
    <w:rsid w:val="009804CB"/>
    <w:rsid w:val="00980AB5"/>
    <w:rsid w:val="00981589"/>
    <w:rsid w:val="009816EC"/>
    <w:rsid w:val="00982812"/>
    <w:rsid w:val="0098495E"/>
    <w:rsid w:val="00984D93"/>
    <w:rsid w:val="009853F8"/>
    <w:rsid w:val="00987490"/>
    <w:rsid w:val="009911BB"/>
    <w:rsid w:val="00991C7A"/>
    <w:rsid w:val="00995CE5"/>
    <w:rsid w:val="009963BF"/>
    <w:rsid w:val="009A1107"/>
    <w:rsid w:val="009A2431"/>
    <w:rsid w:val="009A2980"/>
    <w:rsid w:val="009A3C50"/>
    <w:rsid w:val="009A43F2"/>
    <w:rsid w:val="009A52FD"/>
    <w:rsid w:val="009A5E4F"/>
    <w:rsid w:val="009B13BD"/>
    <w:rsid w:val="009B17F2"/>
    <w:rsid w:val="009B23A2"/>
    <w:rsid w:val="009B2977"/>
    <w:rsid w:val="009B55BA"/>
    <w:rsid w:val="009C0AF0"/>
    <w:rsid w:val="009C6293"/>
    <w:rsid w:val="009C6353"/>
    <w:rsid w:val="009D2B97"/>
    <w:rsid w:val="009D2C76"/>
    <w:rsid w:val="009D2CA4"/>
    <w:rsid w:val="009D353C"/>
    <w:rsid w:val="009D38D7"/>
    <w:rsid w:val="009D5BFF"/>
    <w:rsid w:val="009D6216"/>
    <w:rsid w:val="009E1B13"/>
    <w:rsid w:val="009E4925"/>
    <w:rsid w:val="009E6E89"/>
    <w:rsid w:val="009F2C79"/>
    <w:rsid w:val="009F2CC4"/>
    <w:rsid w:val="009F49B5"/>
    <w:rsid w:val="009F5E88"/>
    <w:rsid w:val="009F7C30"/>
    <w:rsid w:val="00A0013A"/>
    <w:rsid w:val="00A00B78"/>
    <w:rsid w:val="00A0178A"/>
    <w:rsid w:val="00A02AFA"/>
    <w:rsid w:val="00A051C0"/>
    <w:rsid w:val="00A05E69"/>
    <w:rsid w:val="00A060A2"/>
    <w:rsid w:val="00A06275"/>
    <w:rsid w:val="00A06470"/>
    <w:rsid w:val="00A10F69"/>
    <w:rsid w:val="00A12C68"/>
    <w:rsid w:val="00A12E5C"/>
    <w:rsid w:val="00A12EDD"/>
    <w:rsid w:val="00A15A6B"/>
    <w:rsid w:val="00A164ED"/>
    <w:rsid w:val="00A16AD3"/>
    <w:rsid w:val="00A22732"/>
    <w:rsid w:val="00A235D8"/>
    <w:rsid w:val="00A24AE2"/>
    <w:rsid w:val="00A257F1"/>
    <w:rsid w:val="00A25930"/>
    <w:rsid w:val="00A27AAB"/>
    <w:rsid w:val="00A300AB"/>
    <w:rsid w:val="00A31834"/>
    <w:rsid w:val="00A341D3"/>
    <w:rsid w:val="00A37C87"/>
    <w:rsid w:val="00A4022B"/>
    <w:rsid w:val="00A40D47"/>
    <w:rsid w:val="00A415E5"/>
    <w:rsid w:val="00A43411"/>
    <w:rsid w:val="00A45048"/>
    <w:rsid w:val="00A5076A"/>
    <w:rsid w:val="00A52F55"/>
    <w:rsid w:val="00A53776"/>
    <w:rsid w:val="00A53AB3"/>
    <w:rsid w:val="00A5558C"/>
    <w:rsid w:val="00A558B5"/>
    <w:rsid w:val="00A5674E"/>
    <w:rsid w:val="00A57A01"/>
    <w:rsid w:val="00A57FDA"/>
    <w:rsid w:val="00A60C66"/>
    <w:rsid w:val="00A63425"/>
    <w:rsid w:val="00A65872"/>
    <w:rsid w:val="00A65CB0"/>
    <w:rsid w:val="00A70A6F"/>
    <w:rsid w:val="00A71A3D"/>
    <w:rsid w:val="00A724DD"/>
    <w:rsid w:val="00A72757"/>
    <w:rsid w:val="00A73076"/>
    <w:rsid w:val="00A74D0A"/>
    <w:rsid w:val="00A7522C"/>
    <w:rsid w:val="00A753A9"/>
    <w:rsid w:val="00A75B67"/>
    <w:rsid w:val="00A7649D"/>
    <w:rsid w:val="00A81198"/>
    <w:rsid w:val="00A8626A"/>
    <w:rsid w:val="00A8677E"/>
    <w:rsid w:val="00A86C5B"/>
    <w:rsid w:val="00A87DCD"/>
    <w:rsid w:val="00A902B7"/>
    <w:rsid w:val="00A91B0C"/>
    <w:rsid w:val="00A94638"/>
    <w:rsid w:val="00A94F1D"/>
    <w:rsid w:val="00A956CD"/>
    <w:rsid w:val="00AA00F4"/>
    <w:rsid w:val="00AA1153"/>
    <w:rsid w:val="00AA21CB"/>
    <w:rsid w:val="00AA3DA3"/>
    <w:rsid w:val="00AA49FF"/>
    <w:rsid w:val="00AA5661"/>
    <w:rsid w:val="00AA5679"/>
    <w:rsid w:val="00AA573A"/>
    <w:rsid w:val="00AA766F"/>
    <w:rsid w:val="00AB06A6"/>
    <w:rsid w:val="00AB132A"/>
    <w:rsid w:val="00AB3143"/>
    <w:rsid w:val="00AB4290"/>
    <w:rsid w:val="00AB567B"/>
    <w:rsid w:val="00AB696E"/>
    <w:rsid w:val="00AC1C94"/>
    <w:rsid w:val="00AC2121"/>
    <w:rsid w:val="00AC2E68"/>
    <w:rsid w:val="00AC308E"/>
    <w:rsid w:val="00AC4349"/>
    <w:rsid w:val="00AC5CE5"/>
    <w:rsid w:val="00AC6517"/>
    <w:rsid w:val="00AD018E"/>
    <w:rsid w:val="00AD02DA"/>
    <w:rsid w:val="00AD0C1C"/>
    <w:rsid w:val="00AD7D58"/>
    <w:rsid w:val="00AE21B7"/>
    <w:rsid w:val="00AE35C5"/>
    <w:rsid w:val="00AE507E"/>
    <w:rsid w:val="00AE51D4"/>
    <w:rsid w:val="00AE796B"/>
    <w:rsid w:val="00AF35AE"/>
    <w:rsid w:val="00AF399D"/>
    <w:rsid w:val="00AF5C1D"/>
    <w:rsid w:val="00AF62FA"/>
    <w:rsid w:val="00B0287D"/>
    <w:rsid w:val="00B03EAC"/>
    <w:rsid w:val="00B04119"/>
    <w:rsid w:val="00B0433C"/>
    <w:rsid w:val="00B063D3"/>
    <w:rsid w:val="00B064D7"/>
    <w:rsid w:val="00B06C80"/>
    <w:rsid w:val="00B07EE3"/>
    <w:rsid w:val="00B101D5"/>
    <w:rsid w:val="00B10745"/>
    <w:rsid w:val="00B11AC7"/>
    <w:rsid w:val="00B13063"/>
    <w:rsid w:val="00B14726"/>
    <w:rsid w:val="00B1683A"/>
    <w:rsid w:val="00B205EF"/>
    <w:rsid w:val="00B20E01"/>
    <w:rsid w:val="00B21D28"/>
    <w:rsid w:val="00B2214B"/>
    <w:rsid w:val="00B22174"/>
    <w:rsid w:val="00B24A3D"/>
    <w:rsid w:val="00B27586"/>
    <w:rsid w:val="00B317EE"/>
    <w:rsid w:val="00B32D36"/>
    <w:rsid w:val="00B355B7"/>
    <w:rsid w:val="00B361DE"/>
    <w:rsid w:val="00B3791C"/>
    <w:rsid w:val="00B403B2"/>
    <w:rsid w:val="00B40B10"/>
    <w:rsid w:val="00B41CB7"/>
    <w:rsid w:val="00B41CBF"/>
    <w:rsid w:val="00B42955"/>
    <w:rsid w:val="00B42FF3"/>
    <w:rsid w:val="00B44850"/>
    <w:rsid w:val="00B45CCE"/>
    <w:rsid w:val="00B47883"/>
    <w:rsid w:val="00B5001A"/>
    <w:rsid w:val="00B53102"/>
    <w:rsid w:val="00B541C5"/>
    <w:rsid w:val="00B5633C"/>
    <w:rsid w:val="00B60333"/>
    <w:rsid w:val="00B61B89"/>
    <w:rsid w:val="00B62A95"/>
    <w:rsid w:val="00B63270"/>
    <w:rsid w:val="00B6461A"/>
    <w:rsid w:val="00B653E7"/>
    <w:rsid w:val="00B65440"/>
    <w:rsid w:val="00B66A85"/>
    <w:rsid w:val="00B66E30"/>
    <w:rsid w:val="00B67017"/>
    <w:rsid w:val="00B73788"/>
    <w:rsid w:val="00B73F56"/>
    <w:rsid w:val="00B74CA5"/>
    <w:rsid w:val="00B74EF8"/>
    <w:rsid w:val="00B769B2"/>
    <w:rsid w:val="00B76E1C"/>
    <w:rsid w:val="00B806D6"/>
    <w:rsid w:val="00B83345"/>
    <w:rsid w:val="00B84EBB"/>
    <w:rsid w:val="00B851BA"/>
    <w:rsid w:val="00B864BE"/>
    <w:rsid w:val="00B86F59"/>
    <w:rsid w:val="00B87F88"/>
    <w:rsid w:val="00B900FC"/>
    <w:rsid w:val="00B91D6C"/>
    <w:rsid w:val="00B93551"/>
    <w:rsid w:val="00B9489E"/>
    <w:rsid w:val="00B94BAC"/>
    <w:rsid w:val="00B9507B"/>
    <w:rsid w:val="00B96DE7"/>
    <w:rsid w:val="00B97525"/>
    <w:rsid w:val="00B97F76"/>
    <w:rsid w:val="00BA046C"/>
    <w:rsid w:val="00BA06AD"/>
    <w:rsid w:val="00BA0BBD"/>
    <w:rsid w:val="00BA314A"/>
    <w:rsid w:val="00BA3886"/>
    <w:rsid w:val="00BA586C"/>
    <w:rsid w:val="00BB2D61"/>
    <w:rsid w:val="00BB62E2"/>
    <w:rsid w:val="00BC027B"/>
    <w:rsid w:val="00BC04DD"/>
    <w:rsid w:val="00BC0630"/>
    <w:rsid w:val="00BC09E2"/>
    <w:rsid w:val="00BC16CB"/>
    <w:rsid w:val="00BC1F3E"/>
    <w:rsid w:val="00BC2E74"/>
    <w:rsid w:val="00BC2EA2"/>
    <w:rsid w:val="00BC3309"/>
    <w:rsid w:val="00BC349D"/>
    <w:rsid w:val="00BC3A91"/>
    <w:rsid w:val="00BC45D5"/>
    <w:rsid w:val="00BC53FF"/>
    <w:rsid w:val="00BC5A78"/>
    <w:rsid w:val="00BC5F78"/>
    <w:rsid w:val="00BC693E"/>
    <w:rsid w:val="00BC6A14"/>
    <w:rsid w:val="00BC7343"/>
    <w:rsid w:val="00BD19B8"/>
    <w:rsid w:val="00BD230E"/>
    <w:rsid w:val="00BE0807"/>
    <w:rsid w:val="00BE0D0B"/>
    <w:rsid w:val="00BE16FF"/>
    <w:rsid w:val="00BE2888"/>
    <w:rsid w:val="00BE2952"/>
    <w:rsid w:val="00BE407F"/>
    <w:rsid w:val="00BE41A0"/>
    <w:rsid w:val="00BE4475"/>
    <w:rsid w:val="00BE4671"/>
    <w:rsid w:val="00BE6160"/>
    <w:rsid w:val="00BE7C01"/>
    <w:rsid w:val="00BF0BFE"/>
    <w:rsid w:val="00BF1445"/>
    <w:rsid w:val="00BF174A"/>
    <w:rsid w:val="00BF1821"/>
    <w:rsid w:val="00BF224F"/>
    <w:rsid w:val="00BF3ABB"/>
    <w:rsid w:val="00BF5B71"/>
    <w:rsid w:val="00BF5E73"/>
    <w:rsid w:val="00BF67F6"/>
    <w:rsid w:val="00BF7998"/>
    <w:rsid w:val="00BF7BC2"/>
    <w:rsid w:val="00C0385B"/>
    <w:rsid w:val="00C04941"/>
    <w:rsid w:val="00C04E2E"/>
    <w:rsid w:val="00C15B8E"/>
    <w:rsid w:val="00C1684F"/>
    <w:rsid w:val="00C16A71"/>
    <w:rsid w:val="00C17593"/>
    <w:rsid w:val="00C17597"/>
    <w:rsid w:val="00C17AEE"/>
    <w:rsid w:val="00C214E1"/>
    <w:rsid w:val="00C238C3"/>
    <w:rsid w:val="00C24202"/>
    <w:rsid w:val="00C24CE8"/>
    <w:rsid w:val="00C2660B"/>
    <w:rsid w:val="00C27775"/>
    <w:rsid w:val="00C306D3"/>
    <w:rsid w:val="00C309E2"/>
    <w:rsid w:val="00C30B6E"/>
    <w:rsid w:val="00C32993"/>
    <w:rsid w:val="00C34CEB"/>
    <w:rsid w:val="00C3585C"/>
    <w:rsid w:val="00C358CE"/>
    <w:rsid w:val="00C36371"/>
    <w:rsid w:val="00C367ED"/>
    <w:rsid w:val="00C372FD"/>
    <w:rsid w:val="00C416CB"/>
    <w:rsid w:val="00C42081"/>
    <w:rsid w:val="00C420A4"/>
    <w:rsid w:val="00C4231F"/>
    <w:rsid w:val="00C42A2E"/>
    <w:rsid w:val="00C438A9"/>
    <w:rsid w:val="00C4449C"/>
    <w:rsid w:val="00C44DE0"/>
    <w:rsid w:val="00C457F0"/>
    <w:rsid w:val="00C47DAA"/>
    <w:rsid w:val="00C50E3E"/>
    <w:rsid w:val="00C50E79"/>
    <w:rsid w:val="00C51E53"/>
    <w:rsid w:val="00C52113"/>
    <w:rsid w:val="00C527AE"/>
    <w:rsid w:val="00C52A12"/>
    <w:rsid w:val="00C52A64"/>
    <w:rsid w:val="00C53471"/>
    <w:rsid w:val="00C53F95"/>
    <w:rsid w:val="00C55EFE"/>
    <w:rsid w:val="00C57403"/>
    <w:rsid w:val="00C6170A"/>
    <w:rsid w:val="00C62846"/>
    <w:rsid w:val="00C6440A"/>
    <w:rsid w:val="00C67439"/>
    <w:rsid w:val="00C71027"/>
    <w:rsid w:val="00C7157F"/>
    <w:rsid w:val="00C73333"/>
    <w:rsid w:val="00C736B6"/>
    <w:rsid w:val="00C758C2"/>
    <w:rsid w:val="00C758F8"/>
    <w:rsid w:val="00C76679"/>
    <w:rsid w:val="00C772B9"/>
    <w:rsid w:val="00C85BB8"/>
    <w:rsid w:val="00C86F51"/>
    <w:rsid w:val="00C9100A"/>
    <w:rsid w:val="00C92658"/>
    <w:rsid w:val="00C949B6"/>
    <w:rsid w:val="00C97341"/>
    <w:rsid w:val="00C976B9"/>
    <w:rsid w:val="00CA0032"/>
    <w:rsid w:val="00CA2ED4"/>
    <w:rsid w:val="00CA2FCD"/>
    <w:rsid w:val="00CA38B4"/>
    <w:rsid w:val="00CA5264"/>
    <w:rsid w:val="00CB0BD8"/>
    <w:rsid w:val="00CB30C6"/>
    <w:rsid w:val="00CB33A2"/>
    <w:rsid w:val="00CB4871"/>
    <w:rsid w:val="00CB600B"/>
    <w:rsid w:val="00CB6F67"/>
    <w:rsid w:val="00CC02D7"/>
    <w:rsid w:val="00CC075B"/>
    <w:rsid w:val="00CC23F4"/>
    <w:rsid w:val="00CC2B7F"/>
    <w:rsid w:val="00CC3050"/>
    <w:rsid w:val="00CC6421"/>
    <w:rsid w:val="00CC66C8"/>
    <w:rsid w:val="00CC713F"/>
    <w:rsid w:val="00CC725F"/>
    <w:rsid w:val="00CD30FC"/>
    <w:rsid w:val="00CD4492"/>
    <w:rsid w:val="00CD4608"/>
    <w:rsid w:val="00CD7E55"/>
    <w:rsid w:val="00CE0CD2"/>
    <w:rsid w:val="00CE1AD6"/>
    <w:rsid w:val="00CE28FE"/>
    <w:rsid w:val="00CE4824"/>
    <w:rsid w:val="00CE4B08"/>
    <w:rsid w:val="00CE52EE"/>
    <w:rsid w:val="00CE5574"/>
    <w:rsid w:val="00CE61FE"/>
    <w:rsid w:val="00CE65CF"/>
    <w:rsid w:val="00CE7FAC"/>
    <w:rsid w:val="00CF0919"/>
    <w:rsid w:val="00CF18C9"/>
    <w:rsid w:val="00CF34E4"/>
    <w:rsid w:val="00CF4F74"/>
    <w:rsid w:val="00CF644E"/>
    <w:rsid w:val="00CF7D27"/>
    <w:rsid w:val="00D014E2"/>
    <w:rsid w:val="00D0316D"/>
    <w:rsid w:val="00D073E0"/>
    <w:rsid w:val="00D1011B"/>
    <w:rsid w:val="00D1766D"/>
    <w:rsid w:val="00D20B95"/>
    <w:rsid w:val="00D24CAA"/>
    <w:rsid w:val="00D24E05"/>
    <w:rsid w:val="00D25359"/>
    <w:rsid w:val="00D25A05"/>
    <w:rsid w:val="00D25D24"/>
    <w:rsid w:val="00D26647"/>
    <w:rsid w:val="00D32B57"/>
    <w:rsid w:val="00D32E31"/>
    <w:rsid w:val="00D3415B"/>
    <w:rsid w:val="00D3623B"/>
    <w:rsid w:val="00D40B19"/>
    <w:rsid w:val="00D410EA"/>
    <w:rsid w:val="00D413FF"/>
    <w:rsid w:val="00D43383"/>
    <w:rsid w:val="00D4393D"/>
    <w:rsid w:val="00D441A0"/>
    <w:rsid w:val="00D50AFA"/>
    <w:rsid w:val="00D528A0"/>
    <w:rsid w:val="00D52EE9"/>
    <w:rsid w:val="00D5308B"/>
    <w:rsid w:val="00D538CE"/>
    <w:rsid w:val="00D540CC"/>
    <w:rsid w:val="00D57C4A"/>
    <w:rsid w:val="00D626A7"/>
    <w:rsid w:val="00D64420"/>
    <w:rsid w:val="00D650AD"/>
    <w:rsid w:val="00D66493"/>
    <w:rsid w:val="00D665CA"/>
    <w:rsid w:val="00D7071E"/>
    <w:rsid w:val="00D70FD7"/>
    <w:rsid w:val="00D71579"/>
    <w:rsid w:val="00D72F27"/>
    <w:rsid w:val="00D73D20"/>
    <w:rsid w:val="00D7486E"/>
    <w:rsid w:val="00D82E6C"/>
    <w:rsid w:val="00D864A0"/>
    <w:rsid w:val="00D92367"/>
    <w:rsid w:val="00D927DF"/>
    <w:rsid w:val="00D95367"/>
    <w:rsid w:val="00D955B2"/>
    <w:rsid w:val="00D96411"/>
    <w:rsid w:val="00D96BAA"/>
    <w:rsid w:val="00DA1BF7"/>
    <w:rsid w:val="00DA1D3F"/>
    <w:rsid w:val="00DA20DD"/>
    <w:rsid w:val="00DA2997"/>
    <w:rsid w:val="00DB020C"/>
    <w:rsid w:val="00DB0F67"/>
    <w:rsid w:val="00DB1242"/>
    <w:rsid w:val="00DB1A63"/>
    <w:rsid w:val="00DB1C76"/>
    <w:rsid w:val="00DB2705"/>
    <w:rsid w:val="00DB2CF7"/>
    <w:rsid w:val="00DB3B8F"/>
    <w:rsid w:val="00DB4002"/>
    <w:rsid w:val="00DB4D8A"/>
    <w:rsid w:val="00DC01DA"/>
    <w:rsid w:val="00DC245B"/>
    <w:rsid w:val="00DC24AB"/>
    <w:rsid w:val="00DC2857"/>
    <w:rsid w:val="00DC3DA4"/>
    <w:rsid w:val="00DC4231"/>
    <w:rsid w:val="00DD02B3"/>
    <w:rsid w:val="00DD2871"/>
    <w:rsid w:val="00DD2B86"/>
    <w:rsid w:val="00DD42C6"/>
    <w:rsid w:val="00DD5ABD"/>
    <w:rsid w:val="00DD5C02"/>
    <w:rsid w:val="00DD7C71"/>
    <w:rsid w:val="00DD7C7A"/>
    <w:rsid w:val="00DE0452"/>
    <w:rsid w:val="00DE385B"/>
    <w:rsid w:val="00DE54FE"/>
    <w:rsid w:val="00DE6E4D"/>
    <w:rsid w:val="00DF0D4D"/>
    <w:rsid w:val="00DF3847"/>
    <w:rsid w:val="00DF3D4E"/>
    <w:rsid w:val="00DF58C0"/>
    <w:rsid w:val="00DF69D5"/>
    <w:rsid w:val="00DF6B82"/>
    <w:rsid w:val="00E00968"/>
    <w:rsid w:val="00E016A0"/>
    <w:rsid w:val="00E0185C"/>
    <w:rsid w:val="00E03E77"/>
    <w:rsid w:val="00E05455"/>
    <w:rsid w:val="00E06C4D"/>
    <w:rsid w:val="00E06FDA"/>
    <w:rsid w:val="00E07478"/>
    <w:rsid w:val="00E11515"/>
    <w:rsid w:val="00E1376C"/>
    <w:rsid w:val="00E16D13"/>
    <w:rsid w:val="00E23D2A"/>
    <w:rsid w:val="00E24148"/>
    <w:rsid w:val="00E25018"/>
    <w:rsid w:val="00E3257F"/>
    <w:rsid w:val="00E33029"/>
    <w:rsid w:val="00E349F3"/>
    <w:rsid w:val="00E40C7A"/>
    <w:rsid w:val="00E4204E"/>
    <w:rsid w:val="00E42AC5"/>
    <w:rsid w:val="00E4418C"/>
    <w:rsid w:val="00E47C34"/>
    <w:rsid w:val="00E50E6C"/>
    <w:rsid w:val="00E52D1A"/>
    <w:rsid w:val="00E53276"/>
    <w:rsid w:val="00E563C9"/>
    <w:rsid w:val="00E56E19"/>
    <w:rsid w:val="00E62C7A"/>
    <w:rsid w:val="00E63638"/>
    <w:rsid w:val="00E647AA"/>
    <w:rsid w:val="00E65BA1"/>
    <w:rsid w:val="00E660B5"/>
    <w:rsid w:val="00E67B0F"/>
    <w:rsid w:val="00E67C25"/>
    <w:rsid w:val="00E73539"/>
    <w:rsid w:val="00E745A6"/>
    <w:rsid w:val="00E745CF"/>
    <w:rsid w:val="00E74D4E"/>
    <w:rsid w:val="00E75467"/>
    <w:rsid w:val="00E76418"/>
    <w:rsid w:val="00E76F33"/>
    <w:rsid w:val="00E779B2"/>
    <w:rsid w:val="00E806CB"/>
    <w:rsid w:val="00E8126B"/>
    <w:rsid w:val="00E85F56"/>
    <w:rsid w:val="00E86640"/>
    <w:rsid w:val="00E87935"/>
    <w:rsid w:val="00E87F5F"/>
    <w:rsid w:val="00E90077"/>
    <w:rsid w:val="00E92B0F"/>
    <w:rsid w:val="00E92B10"/>
    <w:rsid w:val="00E92B72"/>
    <w:rsid w:val="00E92BDC"/>
    <w:rsid w:val="00E93F3B"/>
    <w:rsid w:val="00E94D30"/>
    <w:rsid w:val="00E96B1D"/>
    <w:rsid w:val="00EA32D8"/>
    <w:rsid w:val="00EA50C4"/>
    <w:rsid w:val="00EA56B9"/>
    <w:rsid w:val="00EA628F"/>
    <w:rsid w:val="00EA63A3"/>
    <w:rsid w:val="00EB05DF"/>
    <w:rsid w:val="00EB1669"/>
    <w:rsid w:val="00EB1C7E"/>
    <w:rsid w:val="00EB2019"/>
    <w:rsid w:val="00EB3D85"/>
    <w:rsid w:val="00EB6181"/>
    <w:rsid w:val="00EB6474"/>
    <w:rsid w:val="00EB6AC3"/>
    <w:rsid w:val="00EB6AE5"/>
    <w:rsid w:val="00EC06AB"/>
    <w:rsid w:val="00EC1054"/>
    <w:rsid w:val="00EC21DF"/>
    <w:rsid w:val="00EC31DA"/>
    <w:rsid w:val="00EC424A"/>
    <w:rsid w:val="00EC432D"/>
    <w:rsid w:val="00EC517A"/>
    <w:rsid w:val="00EC5859"/>
    <w:rsid w:val="00EC68EE"/>
    <w:rsid w:val="00EC69E9"/>
    <w:rsid w:val="00EC736E"/>
    <w:rsid w:val="00EC7A44"/>
    <w:rsid w:val="00ED112F"/>
    <w:rsid w:val="00ED1232"/>
    <w:rsid w:val="00ED7094"/>
    <w:rsid w:val="00ED74FC"/>
    <w:rsid w:val="00EE1496"/>
    <w:rsid w:val="00EE19F3"/>
    <w:rsid w:val="00EE2DCC"/>
    <w:rsid w:val="00EE3671"/>
    <w:rsid w:val="00EE3B30"/>
    <w:rsid w:val="00EE4326"/>
    <w:rsid w:val="00EE5721"/>
    <w:rsid w:val="00EF037F"/>
    <w:rsid w:val="00EF12D5"/>
    <w:rsid w:val="00EF4E28"/>
    <w:rsid w:val="00EF51BC"/>
    <w:rsid w:val="00EF575A"/>
    <w:rsid w:val="00EF5F72"/>
    <w:rsid w:val="00EF75DF"/>
    <w:rsid w:val="00EF7931"/>
    <w:rsid w:val="00EF7E6C"/>
    <w:rsid w:val="00F001C9"/>
    <w:rsid w:val="00F00E7D"/>
    <w:rsid w:val="00F01515"/>
    <w:rsid w:val="00F029FE"/>
    <w:rsid w:val="00F03A2B"/>
    <w:rsid w:val="00F04922"/>
    <w:rsid w:val="00F05916"/>
    <w:rsid w:val="00F06220"/>
    <w:rsid w:val="00F0696B"/>
    <w:rsid w:val="00F06AFB"/>
    <w:rsid w:val="00F07E70"/>
    <w:rsid w:val="00F102C8"/>
    <w:rsid w:val="00F1063D"/>
    <w:rsid w:val="00F1089D"/>
    <w:rsid w:val="00F10929"/>
    <w:rsid w:val="00F1190F"/>
    <w:rsid w:val="00F121CE"/>
    <w:rsid w:val="00F12A1B"/>
    <w:rsid w:val="00F1608B"/>
    <w:rsid w:val="00F20215"/>
    <w:rsid w:val="00F208F9"/>
    <w:rsid w:val="00F21CF4"/>
    <w:rsid w:val="00F21E04"/>
    <w:rsid w:val="00F25B1C"/>
    <w:rsid w:val="00F267D1"/>
    <w:rsid w:val="00F27E2A"/>
    <w:rsid w:val="00F302CA"/>
    <w:rsid w:val="00F319C8"/>
    <w:rsid w:val="00F31BB9"/>
    <w:rsid w:val="00F3230B"/>
    <w:rsid w:val="00F331EE"/>
    <w:rsid w:val="00F332AD"/>
    <w:rsid w:val="00F33F18"/>
    <w:rsid w:val="00F35163"/>
    <w:rsid w:val="00F36478"/>
    <w:rsid w:val="00F37A24"/>
    <w:rsid w:val="00F40A0D"/>
    <w:rsid w:val="00F416F4"/>
    <w:rsid w:val="00F42BFD"/>
    <w:rsid w:val="00F43A31"/>
    <w:rsid w:val="00F44732"/>
    <w:rsid w:val="00F455B2"/>
    <w:rsid w:val="00F47E53"/>
    <w:rsid w:val="00F5649B"/>
    <w:rsid w:val="00F56694"/>
    <w:rsid w:val="00F570D3"/>
    <w:rsid w:val="00F6219A"/>
    <w:rsid w:val="00F627E8"/>
    <w:rsid w:val="00F62E88"/>
    <w:rsid w:val="00F63154"/>
    <w:rsid w:val="00F66354"/>
    <w:rsid w:val="00F66FF1"/>
    <w:rsid w:val="00F67BE4"/>
    <w:rsid w:val="00F72DFF"/>
    <w:rsid w:val="00F74CF3"/>
    <w:rsid w:val="00F75AB4"/>
    <w:rsid w:val="00F77018"/>
    <w:rsid w:val="00F81083"/>
    <w:rsid w:val="00F81677"/>
    <w:rsid w:val="00F81D80"/>
    <w:rsid w:val="00F8283F"/>
    <w:rsid w:val="00F82D7C"/>
    <w:rsid w:val="00F83E7A"/>
    <w:rsid w:val="00F84B93"/>
    <w:rsid w:val="00F85880"/>
    <w:rsid w:val="00F87E9F"/>
    <w:rsid w:val="00F90071"/>
    <w:rsid w:val="00F91B5D"/>
    <w:rsid w:val="00F91EB0"/>
    <w:rsid w:val="00F920E7"/>
    <w:rsid w:val="00F941EA"/>
    <w:rsid w:val="00F94444"/>
    <w:rsid w:val="00F949D8"/>
    <w:rsid w:val="00F95E14"/>
    <w:rsid w:val="00F9672C"/>
    <w:rsid w:val="00F96776"/>
    <w:rsid w:val="00F97952"/>
    <w:rsid w:val="00FA2100"/>
    <w:rsid w:val="00FA2E65"/>
    <w:rsid w:val="00FA5683"/>
    <w:rsid w:val="00FA7422"/>
    <w:rsid w:val="00FA78E6"/>
    <w:rsid w:val="00FA7F04"/>
    <w:rsid w:val="00FB012B"/>
    <w:rsid w:val="00FB0ABE"/>
    <w:rsid w:val="00FB18E3"/>
    <w:rsid w:val="00FB2C27"/>
    <w:rsid w:val="00FB306A"/>
    <w:rsid w:val="00FB32BA"/>
    <w:rsid w:val="00FB4348"/>
    <w:rsid w:val="00FB46D3"/>
    <w:rsid w:val="00FB54AB"/>
    <w:rsid w:val="00FB5DF7"/>
    <w:rsid w:val="00FC2EFE"/>
    <w:rsid w:val="00FC6423"/>
    <w:rsid w:val="00FC6EAB"/>
    <w:rsid w:val="00FC7448"/>
    <w:rsid w:val="00FC750B"/>
    <w:rsid w:val="00FD7E99"/>
    <w:rsid w:val="00FE1069"/>
    <w:rsid w:val="00FE4A83"/>
    <w:rsid w:val="00FE54F4"/>
    <w:rsid w:val="00FE76A5"/>
    <w:rsid w:val="00FF0787"/>
    <w:rsid w:val="00FF0E3B"/>
    <w:rsid w:val="00FF132E"/>
    <w:rsid w:val="00FF268D"/>
    <w:rsid w:val="00FF40FD"/>
    <w:rsid w:val="00FF5719"/>
    <w:rsid w:val="00FF5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ABC30"/>
  <w15:docId w15:val="{47D3F8E3-B6DE-40EA-9AE8-3BA5EE529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2365"/>
  </w:style>
  <w:style w:type="paragraph" w:styleId="Heading1">
    <w:name w:val="heading 1"/>
    <w:basedOn w:val="Normal"/>
    <w:next w:val="Normal"/>
    <w:qFormat/>
    <w:pPr>
      <w:keepNext/>
      <w:outlineLvl w:val="0"/>
    </w:pPr>
    <w:rPr>
      <w:rFonts w:ascii="Bookman Old Style" w:hAnsi="Bookman Old Style"/>
      <w:sz w:val="24"/>
    </w:rPr>
  </w:style>
  <w:style w:type="paragraph" w:styleId="Heading2">
    <w:name w:val="heading 2"/>
    <w:basedOn w:val="Normal"/>
    <w:next w:val="Normal"/>
    <w:qFormat/>
    <w:pPr>
      <w:keepNext/>
      <w:jc w:val="center"/>
      <w:outlineLvl w:val="1"/>
    </w:pPr>
    <w:rPr>
      <w:rFonts w:ascii="Garamond" w:hAnsi="Garamond"/>
      <w:b/>
      <w:sz w:val="24"/>
    </w:rPr>
  </w:style>
  <w:style w:type="paragraph" w:styleId="Heading3">
    <w:name w:val="heading 3"/>
    <w:basedOn w:val="Normal"/>
    <w:next w:val="Normal"/>
    <w:qFormat/>
    <w:pPr>
      <w:keepNext/>
      <w:jc w:val="both"/>
      <w:outlineLvl w:val="2"/>
    </w:pPr>
    <w:rPr>
      <w:rFonts w:ascii="Garamond" w:hAnsi="Garamond"/>
      <w:b/>
      <w:sz w:val="24"/>
    </w:rPr>
  </w:style>
  <w:style w:type="paragraph" w:styleId="Heading4">
    <w:name w:val="heading 4"/>
    <w:basedOn w:val="Normal"/>
    <w:next w:val="Normal"/>
    <w:qFormat/>
    <w:pPr>
      <w:keepNext/>
      <w:jc w:val="center"/>
      <w:outlineLvl w:val="3"/>
    </w:pPr>
    <w:rPr>
      <w:rFonts w:ascii="Garamond" w:hAnsi="Garamond"/>
      <w:sz w:val="24"/>
    </w:rPr>
  </w:style>
  <w:style w:type="paragraph" w:styleId="Heading5">
    <w:name w:val="heading 5"/>
    <w:basedOn w:val="Normal"/>
    <w:next w:val="Normal"/>
    <w:qFormat/>
    <w:pPr>
      <w:keepNext/>
      <w:ind w:firstLine="720"/>
      <w:jc w:val="both"/>
      <w:outlineLvl w:val="4"/>
    </w:pPr>
    <w:rPr>
      <w:rFonts w:ascii="Garamond" w:hAnsi="Garamon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line="480" w:lineRule="auto"/>
      <w:jc w:val="both"/>
    </w:pPr>
    <w:rPr>
      <w:rFonts w:ascii="Garamond" w:hAnsi="Garamond"/>
      <w:sz w:val="24"/>
    </w:rPr>
  </w:style>
  <w:style w:type="paragraph" w:styleId="BodyTextIndent">
    <w:name w:val="Body Text Indent"/>
    <w:basedOn w:val="Normal"/>
    <w:pPr>
      <w:spacing w:line="480" w:lineRule="auto"/>
      <w:ind w:firstLine="720"/>
      <w:jc w:val="both"/>
    </w:pPr>
    <w:rPr>
      <w:rFonts w:ascii="Garamond" w:hAnsi="Garamond"/>
      <w:b/>
      <w:sz w:val="24"/>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2">
    <w:name w:val="Body Text Indent 2"/>
    <w:basedOn w:val="Normal"/>
    <w:pPr>
      <w:spacing w:line="480" w:lineRule="auto"/>
      <w:ind w:firstLine="720"/>
      <w:jc w:val="both"/>
    </w:pPr>
    <w:rPr>
      <w:rFonts w:ascii="Garamond" w:hAnsi="Garamond"/>
      <w:sz w:val="24"/>
    </w:rPr>
  </w:style>
  <w:style w:type="paragraph" w:styleId="BalloonText">
    <w:name w:val="Balloon Text"/>
    <w:basedOn w:val="Normal"/>
    <w:semiHidden/>
    <w:rsid w:val="001D48B7"/>
    <w:rPr>
      <w:rFonts w:ascii="Tahoma" w:hAnsi="Tahoma" w:cs="Tahoma"/>
      <w:sz w:val="16"/>
      <w:szCs w:val="16"/>
    </w:rPr>
  </w:style>
  <w:style w:type="paragraph" w:styleId="FootnoteText">
    <w:name w:val="footnote text"/>
    <w:basedOn w:val="Normal"/>
    <w:link w:val="FootnoteTextChar"/>
    <w:rsid w:val="00A81198"/>
  </w:style>
  <w:style w:type="character" w:customStyle="1" w:styleId="FootnoteTextChar">
    <w:name w:val="Footnote Text Char"/>
    <w:basedOn w:val="DefaultParagraphFont"/>
    <w:link w:val="FootnoteText"/>
    <w:rsid w:val="00A81198"/>
  </w:style>
  <w:style w:type="character" w:styleId="FootnoteReference">
    <w:name w:val="footnote reference"/>
    <w:rsid w:val="00A81198"/>
    <w:rPr>
      <w:vertAlign w:val="superscript"/>
    </w:rPr>
  </w:style>
  <w:style w:type="character" w:styleId="CommentReference">
    <w:name w:val="annotation reference"/>
    <w:basedOn w:val="DefaultParagraphFont"/>
    <w:rsid w:val="006E2595"/>
    <w:rPr>
      <w:sz w:val="16"/>
      <w:szCs w:val="16"/>
    </w:rPr>
  </w:style>
  <w:style w:type="paragraph" w:styleId="CommentText">
    <w:name w:val="annotation text"/>
    <w:basedOn w:val="Normal"/>
    <w:link w:val="CommentTextChar"/>
    <w:rsid w:val="006E2595"/>
  </w:style>
  <w:style w:type="character" w:customStyle="1" w:styleId="CommentTextChar">
    <w:name w:val="Comment Text Char"/>
    <w:basedOn w:val="DefaultParagraphFont"/>
    <w:link w:val="CommentText"/>
    <w:rsid w:val="006E2595"/>
  </w:style>
  <w:style w:type="paragraph" w:styleId="CommentSubject">
    <w:name w:val="annotation subject"/>
    <w:basedOn w:val="CommentText"/>
    <w:next w:val="CommentText"/>
    <w:link w:val="CommentSubjectChar"/>
    <w:rsid w:val="006E2595"/>
    <w:rPr>
      <w:b/>
      <w:bCs/>
    </w:rPr>
  </w:style>
  <w:style w:type="character" w:customStyle="1" w:styleId="CommentSubjectChar">
    <w:name w:val="Comment Subject Char"/>
    <w:basedOn w:val="CommentTextChar"/>
    <w:link w:val="CommentSubject"/>
    <w:rsid w:val="006E2595"/>
    <w:rPr>
      <w:b/>
      <w:bCs/>
    </w:rPr>
  </w:style>
  <w:style w:type="table" w:styleId="TableGrid">
    <w:name w:val="Table Grid"/>
    <w:basedOn w:val="TableNormal"/>
    <w:rsid w:val="00BF7B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0B6E"/>
    <w:rPr>
      <w:rFonts w:ascii="Garamond" w:hAnsi="Garamond"/>
      <w:sz w:val="24"/>
    </w:rPr>
  </w:style>
  <w:style w:type="paragraph" w:styleId="ListParagraph">
    <w:name w:val="List Paragraph"/>
    <w:basedOn w:val="Normal"/>
    <w:uiPriority w:val="34"/>
    <w:qFormat/>
    <w:rsid w:val="001C05E3"/>
    <w:pPr>
      <w:ind w:left="720"/>
      <w:contextualSpacing/>
    </w:pPr>
  </w:style>
  <w:style w:type="character" w:styleId="Hyperlink">
    <w:name w:val="Hyperlink"/>
    <w:basedOn w:val="DefaultParagraphFont"/>
    <w:unhideWhenUsed/>
    <w:rsid w:val="000F2EC1"/>
    <w:rPr>
      <w:color w:val="0000FF" w:themeColor="hyperlink"/>
      <w:u w:val="single"/>
    </w:rPr>
  </w:style>
  <w:style w:type="character" w:customStyle="1" w:styleId="FooterChar">
    <w:name w:val="Footer Char"/>
    <w:basedOn w:val="DefaultParagraphFont"/>
    <w:link w:val="Footer"/>
    <w:uiPriority w:val="99"/>
    <w:rsid w:val="00995CE5"/>
  </w:style>
  <w:style w:type="character" w:styleId="Emphasis">
    <w:name w:val="Emphasis"/>
    <w:basedOn w:val="DefaultParagraphFont"/>
    <w:qFormat/>
    <w:rsid w:val="003273C7"/>
    <w:rPr>
      <w:i/>
      <w:iCs/>
    </w:rPr>
  </w:style>
  <w:style w:type="paragraph" w:styleId="Revision">
    <w:name w:val="Revision"/>
    <w:hidden/>
    <w:uiPriority w:val="99"/>
    <w:semiHidden/>
    <w:rsid w:val="00653BA3"/>
  </w:style>
  <w:style w:type="paragraph" w:customStyle="1" w:styleId="p1">
    <w:name w:val="p1"/>
    <w:basedOn w:val="Normal"/>
    <w:rsid w:val="00C772B9"/>
    <w:pPr>
      <w:spacing w:before="100" w:beforeAutospacing="1" w:after="100" w:afterAutospacing="1"/>
    </w:pPr>
    <w:rPr>
      <w:sz w:val="24"/>
      <w:szCs w:val="24"/>
      <w:lang w:bidi="he-IL"/>
    </w:rPr>
  </w:style>
  <w:style w:type="paragraph" w:customStyle="1" w:styleId="p2">
    <w:name w:val="p2"/>
    <w:basedOn w:val="Normal"/>
    <w:rsid w:val="00C772B9"/>
    <w:pPr>
      <w:spacing w:before="100" w:beforeAutospacing="1" w:after="100" w:afterAutospacing="1"/>
    </w:pPr>
    <w:rPr>
      <w:sz w:val="24"/>
      <w:szCs w:val="24"/>
      <w:lang w:bidi="he-IL"/>
    </w:rPr>
  </w:style>
  <w:style w:type="character" w:customStyle="1" w:styleId="ssparalabel">
    <w:name w:val="ss_paralabel"/>
    <w:basedOn w:val="DefaultParagraphFont"/>
    <w:rsid w:val="00E745A6"/>
  </w:style>
  <w:style w:type="character" w:customStyle="1" w:styleId="ssbf">
    <w:name w:val="ss_bf"/>
    <w:basedOn w:val="DefaultParagraphFont"/>
    <w:rsid w:val="00E745A6"/>
  </w:style>
  <w:style w:type="character" w:customStyle="1" w:styleId="ssparacontent">
    <w:name w:val="ss_paracontent"/>
    <w:basedOn w:val="DefaultParagraphFont"/>
    <w:rsid w:val="00E745A6"/>
  </w:style>
  <w:style w:type="paragraph" w:customStyle="1" w:styleId="p3">
    <w:name w:val="p3"/>
    <w:basedOn w:val="Normal"/>
    <w:rsid w:val="00342C2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10699">
      <w:bodyDiv w:val="1"/>
      <w:marLeft w:val="0"/>
      <w:marRight w:val="0"/>
      <w:marTop w:val="0"/>
      <w:marBottom w:val="0"/>
      <w:divBdr>
        <w:top w:val="none" w:sz="0" w:space="0" w:color="auto"/>
        <w:left w:val="none" w:sz="0" w:space="0" w:color="auto"/>
        <w:bottom w:val="none" w:sz="0" w:space="0" w:color="auto"/>
        <w:right w:val="none" w:sz="0" w:space="0" w:color="auto"/>
      </w:divBdr>
    </w:div>
    <w:div w:id="428426614">
      <w:bodyDiv w:val="1"/>
      <w:marLeft w:val="0"/>
      <w:marRight w:val="0"/>
      <w:marTop w:val="0"/>
      <w:marBottom w:val="0"/>
      <w:divBdr>
        <w:top w:val="none" w:sz="0" w:space="0" w:color="auto"/>
        <w:left w:val="none" w:sz="0" w:space="0" w:color="auto"/>
        <w:bottom w:val="none" w:sz="0" w:space="0" w:color="auto"/>
        <w:right w:val="none" w:sz="0" w:space="0" w:color="auto"/>
      </w:divBdr>
      <w:divsChild>
        <w:div w:id="24598584">
          <w:marLeft w:val="480"/>
          <w:marRight w:val="0"/>
          <w:marTop w:val="0"/>
          <w:marBottom w:val="0"/>
          <w:divBdr>
            <w:top w:val="none" w:sz="0" w:space="0" w:color="auto"/>
            <w:left w:val="none" w:sz="0" w:space="0" w:color="auto"/>
            <w:bottom w:val="none" w:sz="0" w:space="0" w:color="auto"/>
            <w:right w:val="none" w:sz="0" w:space="0" w:color="auto"/>
          </w:divBdr>
        </w:div>
        <w:div w:id="258489252">
          <w:marLeft w:val="480"/>
          <w:marRight w:val="0"/>
          <w:marTop w:val="0"/>
          <w:marBottom w:val="0"/>
          <w:divBdr>
            <w:top w:val="none" w:sz="0" w:space="0" w:color="auto"/>
            <w:left w:val="none" w:sz="0" w:space="0" w:color="auto"/>
            <w:bottom w:val="none" w:sz="0" w:space="0" w:color="auto"/>
            <w:right w:val="none" w:sz="0" w:space="0" w:color="auto"/>
          </w:divBdr>
        </w:div>
        <w:div w:id="274482878">
          <w:marLeft w:val="480"/>
          <w:marRight w:val="0"/>
          <w:marTop w:val="0"/>
          <w:marBottom w:val="0"/>
          <w:divBdr>
            <w:top w:val="none" w:sz="0" w:space="0" w:color="auto"/>
            <w:left w:val="none" w:sz="0" w:space="0" w:color="auto"/>
            <w:bottom w:val="none" w:sz="0" w:space="0" w:color="auto"/>
            <w:right w:val="none" w:sz="0" w:space="0" w:color="auto"/>
          </w:divBdr>
        </w:div>
        <w:div w:id="1340233571">
          <w:marLeft w:val="480"/>
          <w:marRight w:val="0"/>
          <w:marTop w:val="0"/>
          <w:marBottom w:val="0"/>
          <w:divBdr>
            <w:top w:val="none" w:sz="0" w:space="0" w:color="auto"/>
            <w:left w:val="none" w:sz="0" w:space="0" w:color="auto"/>
            <w:bottom w:val="none" w:sz="0" w:space="0" w:color="auto"/>
            <w:right w:val="none" w:sz="0" w:space="0" w:color="auto"/>
          </w:divBdr>
        </w:div>
        <w:div w:id="1638026265">
          <w:marLeft w:val="480"/>
          <w:marRight w:val="0"/>
          <w:marTop w:val="0"/>
          <w:marBottom w:val="0"/>
          <w:divBdr>
            <w:top w:val="none" w:sz="0" w:space="0" w:color="auto"/>
            <w:left w:val="none" w:sz="0" w:space="0" w:color="auto"/>
            <w:bottom w:val="none" w:sz="0" w:space="0" w:color="auto"/>
            <w:right w:val="none" w:sz="0" w:space="0" w:color="auto"/>
          </w:divBdr>
        </w:div>
        <w:div w:id="1976715404">
          <w:marLeft w:val="480"/>
          <w:marRight w:val="0"/>
          <w:marTop w:val="0"/>
          <w:marBottom w:val="0"/>
          <w:divBdr>
            <w:top w:val="none" w:sz="0" w:space="0" w:color="auto"/>
            <w:left w:val="none" w:sz="0" w:space="0" w:color="auto"/>
            <w:bottom w:val="none" w:sz="0" w:space="0" w:color="auto"/>
            <w:right w:val="none" w:sz="0" w:space="0" w:color="auto"/>
          </w:divBdr>
        </w:div>
      </w:divsChild>
    </w:div>
    <w:div w:id="471408558">
      <w:bodyDiv w:val="1"/>
      <w:marLeft w:val="0"/>
      <w:marRight w:val="0"/>
      <w:marTop w:val="0"/>
      <w:marBottom w:val="0"/>
      <w:divBdr>
        <w:top w:val="none" w:sz="0" w:space="0" w:color="auto"/>
        <w:left w:val="none" w:sz="0" w:space="0" w:color="auto"/>
        <w:bottom w:val="none" w:sz="0" w:space="0" w:color="auto"/>
        <w:right w:val="none" w:sz="0" w:space="0" w:color="auto"/>
      </w:divBdr>
    </w:div>
    <w:div w:id="597563431">
      <w:bodyDiv w:val="1"/>
      <w:marLeft w:val="0"/>
      <w:marRight w:val="0"/>
      <w:marTop w:val="0"/>
      <w:marBottom w:val="0"/>
      <w:divBdr>
        <w:top w:val="none" w:sz="0" w:space="0" w:color="auto"/>
        <w:left w:val="none" w:sz="0" w:space="0" w:color="auto"/>
        <w:bottom w:val="none" w:sz="0" w:space="0" w:color="auto"/>
        <w:right w:val="none" w:sz="0" w:space="0" w:color="auto"/>
      </w:divBdr>
    </w:div>
    <w:div w:id="929240673">
      <w:bodyDiv w:val="1"/>
      <w:marLeft w:val="0"/>
      <w:marRight w:val="0"/>
      <w:marTop w:val="0"/>
      <w:marBottom w:val="0"/>
      <w:divBdr>
        <w:top w:val="none" w:sz="0" w:space="0" w:color="auto"/>
        <w:left w:val="none" w:sz="0" w:space="0" w:color="auto"/>
        <w:bottom w:val="none" w:sz="0" w:space="0" w:color="auto"/>
        <w:right w:val="none" w:sz="0" w:space="0" w:color="auto"/>
      </w:divBdr>
      <w:divsChild>
        <w:div w:id="413017572">
          <w:marLeft w:val="480"/>
          <w:marRight w:val="0"/>
          <w:marTop w:val="0"/>
          <w:marBottom w:val="0"/>
          <w:divBdr>
            <w:top w:val="none" w:sz="0" w:space="0" w:color="auto"/>
            <w:left w:val="none" w:sz="0" w:space="0" w:color="auto"/>
            <w:bottom w:val="none" w:sz="0" w:space="0" w:color="auto"/>
            <w:right w:val="none" w:sz="0" w:space="0" w:color="auto"/>
          </w:divBdr>
        </w:div>
        <w:div w:id="1054348946">
          <w:marLeft w:val="480"/>
          <w:marRight w:val="0"/>
          <w:marTop w:val="0"/>
          <w:marBottom w:val="0"/>
          <w:divBdr>
            <w:top w:val="none" w:sz="0" w:space="0" w:color="auto"/>
            <w:left w:val="none" w:sz="0" w:space="0" w:color="auto"/>
            <w:bottom w:val="none" w:sz="0" w:space="0" w:color="auto"/>
            <w:right w:val="none" w:sz="0" w:space="0" w:color="auto"/>
          </w:divBdr>
        </w:div>
        <w:div w:id="1103457265">
          <w:marLeft w:val="480"/>
          <w:marRight w:val="0"/>
          <w:marTop w:val="0"/>
          <w:marBottom w:val="0"/>
          <w:divBdr>
            <w:top w:val="none" w:sz="0" w:space="0" w:color="auto"/>
            <w:left w:val="none" w:sz="0" w:space="0" w:color="auto"/>
            <w:bottom w:val="none" w:sz="0" w:space="0" w:color="auto"/>
            <w:right w:val="none" w:sz="0" w:space="0" w:color="auto"/>
          </w:divBdr>
        </w:div>
        <w:div w:id="1646272768">
          <w:marLeft w:val="480"/>
          <w:marRight w:val="0"/>
          <w:marTop w:val="0"/>
          <w:marBottom w:val="0"/>
          <w:divBdr>
            <w:top w:val="none" w:sz="0" w:space="0" w:color="auto"/>
            <w:left w:val="none" w:sz="0" w:space="0" w:color="auto"/>
            <w:bottom w:val="none" w:sz="0" w:space="0" w:color="auto"/>
            <w:right w:val="none" w:sz="0" w:space="0" w:color="auto"/>
          </w:divBdr>
        </w:div>
        <w:div w:id="1693529847">
          <w:marLeft w:val="480"/>
          <w:marRight w:val="0"/>
          <w:marTop w:val="0"/>
          <w:marBottom w:val="0"/>
          <w:divBdr>
            <w:top w:val="none" w:sz="0" w:space="0" w:color="auto"/>
            <w:left w:val="none" w:sz="0" w:space="0" w:color="auto"/>
            <w:bottom w:val="none" w:sz="0" w:space="0" w:color="auto"/>
            <w:right w:val="none" w:sz="0" w:space="0" w:color="auto"/>
          </w:divBdr>
        </w:div>
        <w:div w:id="2097707800">
          <w:marLeft w:val="480"/>
          <w:marRight w:val="0"/>
          <w:marTop w:val="0"/>
          <w:marBottom w:val="0"/>
          <w:divBdr>
            <w:top w:val="none" w:sz="0" w:space="0" w:color="auto"/>
            <w:left w:val="none" w:sz="0" w:space="0" w:color="auto"/>
            <w:bottom w:val="none" w:sz="0" w:space="0" w:color="auto"/>
            <w:right w:val="none" w:sz="0" w:space="0" w:color="auto"/>
          </w:divBdr>
        </w:div>
      </w:divsChild>
    </w:div>
    <w:div w:id="1065372515">
      <w:bodyDiv w:val="1"/>
      <w:marLeft w:val="0"/>
      <w:marRight w:val="0"/>
      <w:marTop w:val="0"/>
      <w:marBottom w:val="0"/>
      <w:divBdr>
        <w:top w:val="none" w:sz="0" w:space="0" w:color="auto"/>
        <w:left w:val="none" w:sz="0" w:space="0" w:color="auto"/>
        <w:bottom w:val="none" w:sz="0" w:space="0" w:color="auto"/>
        <w:right w:val="none" w:sz="0" w:space="0" w:color="auto"/>
      </w:divBdr>
    </w:div>
    <w:div w:id="1392074238">
      <w:bodyDiv w:val="1"/>
      <w:marLeft w:val="0"/>
      <w:marRight w:val="0"/>
      <w:marTop w:val="0"/>
      <w:marBottom w:val="0"/>
      <w:divBdr>
        <w:top w:val="none" w:sz="0" w:space="0" w:color="auto"/>
        <w:left w:val="none" w:sz="0" w:space="0" w:color="auto"/>
        <w:bottom w:val="none" w:sz="0" w:space="0" w:color="auto"/>
        <w:right w:val="none" w:sz="0" w:space="0" w:color="auto"/>
      </w:divBdr>
    </w:div>
    <w:div w:id="1532377260">
      <w:bodyDiv w:val="1"/>
      <w:marLeft w:val="0"/>
      <w:marRight w:val="0"/>
      <w:marTop w:val="0"/>
      <w:marBottom w:val="0"/>
      <w:divBdr>
        <w:top w:val="none" w:sz="0" w:space="0" w:color="auto"/>
        <w:left w:val="none" w:sz="0" w:space="0" w:color="auto"/>
        <w:bottom w:val="none" w:sz="0" w:space="0" w:color="auto"/>
        <w:right w:val="none" w:sz="0" w:space="0" w:color="auto"/>
      </w:divBdr>
    </w:div>
    <w:div w:id="1590505520">
      <w:bodyDiv w:val="1"/>
      <w:marLeft w:val="0"/>
      <w:marRight w:val="0"/>
      <w:marTop w:val="0"/>
      <w:marBottom w:val="0"/>
      <w:divBdr>
        <w:top w:val="none" w:sz="0" w:space="0" w:color="auto"/>
        <w:left w:val="none" w:sz="0" w:space="0" w:color="auto"/>
        <w:bottom w:val="none" w:sz="0" w:space="0" w:color="auto"/>
        <w:right w:val="none" w:sz="0" w:space="0" w:color="auto"/>
      </w:divBdr>
      <w:divsChild>
        <w:div w:id="450442209">
          <w:marLeft w:val="480"/>
          <w:marRight w:val="0"/>
          <w:marTop w:val="0"/>
          <w:marBottom w:val="0"/>
          <w:divBdr>
            <w:top w:val="none" w:sz="0" w:space="0" w:color="auto"/>
            <w:left w:val="none" w:sz="0" w:space="0" w:color="auto"/>
            <w:bottom w:val="none" w:sz="0" w:space="0" w:color="auto"/>
            <w:right w:val="none" w:sz="0" w:space="0" w:color="auto"/>
          </w:divBdr>
          <w:divsChild>
            <w:div w:id="167869547">
              <w:marLeft w:val="480"/>
              <w:marRight w:val="0"/>
              <w:marTop w:val="0"/>
              <w:marBottom w:val="0"/>
              <w:divBdr>
                <w:top w:val="none" w:sz="0" w:space="0" w:color="auto"/>
                <w:left w:val="none" w:sz="0" w:space="0" w:color="auto"/>
                <w:bottom w:val="none" w:sz="0" w:space="0" w:color="auto"/>
                <w:right w:val="none" w:sz="0" w:space="0" w:color="auto"/>
              </w:divBdr>
            </w:div>
            <w:div w:id="761218582">
              <w:marLeft w:val="480"/>
              <w:marRight w:val="0"/>
              <w:marTop w:val="0"/>
              <w:marBottom w:val="0"/>
              <w:divBdr>
                <w:top w:val="none" w:sz="0" w:space="0" w:color="auto"/>
                <w:left w:val="none" w:sz="0" w:space="0" w:color="auto"/>
                <w:bottom w:val="none" w:sz="0" w:space="0" w:color="auto"/>
                <w:right w:val="none" w:sz="0" w:space="0" w:color="auto"/>
              </w:divBdr>
              <w:divsChild>
                <w:div w:id="786582721">
                  <w:marLeft w:val="480"/>
                  <w:marRight w:val="0"/>
                  <w:marTop w:val="0"/>
                  <w:marBottom w:val="0"/>
                  <w:divBdr>
                    <w:top w:val="none" w:sz="0" w:space="0" w:color="auto"/>
                    <w:left w:val="none" w:sz="0" w:space="0" w:color="auto"/>
                    <w:bottom w:val="none" w:sz="0" w:space="0" w:color="auto"/>
                    <w:right w:val="none" w:sz="0" w:space="0" w:color="auto"/>
                  </w:divBdr>
                </w:div>
                <w:div w:id="1065185472">
                  <w:marLeft w:val="480"/>
                  <w:marRight w:val="0"/>
                  <w:marTop w:val="0"/>
                  <w:marBottom w:val="0"/>
                  <w:divBdr>
                    <w:top w:val="none" w:sz="0" w:space="0" w:color="auto"/>
                    <w:left w:val="none" w:sz="0" w:space="0" w:color="auto"/>
                    <w:bottom w:val="none" w:sz="0" w:space="0" w:color="auto"/>
                    <w:right w:val="none" w:sz="0" w:space="0" w:color="auto"/>
                  </w:divBdr>
                </w:div>
              </w:divsChild>
            </w:div>
            <w:div w:id="1010378990">
              <w:marLeft w:val="480"/>
              <w:marRight w:val="0"/>
              <w:marTop w:val="0"/>
              <w:marBottom w:val="0"/>
              <w:divBdr>
                <w:top w:val="none" w:sz="0" w:space="0" w:color="auto"/>
                <w:left w:val="none" w:sz="0" w:space="0" w:color="auto"/>
                <w:bottom w:val="none" w:sz="0" w:space="0" w:color="auto"/>
                <w:right w:val="none" w:sz="0" w:space="0" w:color="auto"/>
              </w:divBdr>
              <w:divsChild>
                <w:div w:id="1388995334">
                  <w:marLeft w:val="480"/>
                  <w:marRight w:val="0"/>
                  <w:marTop w:val="0"/>
                  <w:marBottom w:val="0"/>
                  <w:divBdr>
                    <w:top w:val="none" w:sz="0" w:space="0" w:color="auto"/>
                    <w:left w:val="none" w:sz="0" w:space="0" w:color="auto"/>
                    <w:bottom w:val="none" w:sz="0" w:space="0" w:color="auto"/>
                    <w:right w:val="none" w:sz="0" w:space="0" w:color="auto"/>
                  </w:divBdr>
                </w:div>
                <w:div w:id="2101364516">
                  <w:marLeft w:val="480"/>
                  <w:marRight w:val="0"/>
                  <w:marTop w:val="0"/>
                  <w:marBottom w:val="0"/>
                  <w:divBdr>
                    <w:top w:val="none" w:sz="0" w:space="0" w:color="auto"/>
                    <w:left w:val="none" w:sz="0" w:space="0" w:color="auto"/>
                    <w:bottom w:val="none" w:sz="0" w:space="0" w:color="auto"/>
                    <w:right w:val="none" w:sz="0" w:space="0" w:color="auto"/>
                  </w:divBdr>
                </w:div>
              </w:divsChild>
            </w:div>
            <w:div w:id="1031492027">
              <w:marLeft w:val="480"/>
              <w:marRight w:val="0"/>
              <w:marTop w:val="0"/>
              <w:marBottom w:val="0"/>
              <w:divBdr>
                <w:top w:val="none" w:sz="0" w:space="0" w:color="auto"/>
                <w:left w:val="none" w:sz="0" w:space="0" w:color="auto"/>
                <w:bottom w:val="none" w:sz="0" w:space="0" w:color="auto"/>
                <w:right w:val="none" w:sz="0" w:space="0" w:color="auto"/>
              </w:divBdr>
            </w:div>
            <w:div w:id="1201673548">
              <w:marLeft w:val="480"/>
              <w:marRight w:val="0"/>
              <w:marTop w:val="0"/>
              <w:marBottom w:val="0"/>
              <w:divBdr>
                <w:top w:val="none" w:sz="0" w:space="0" w:color="auto"/>
                <w:left w:val="none" w:sz="0" w:space="0" w:color="auto"/>
                <w:bottom w:val="none" w:sz="0" w:space="0" w:color="auto"/>
                <w:right w:val="none" w:sz="0" w:space="0" w:color="auto"/>
              </w:divBdr>
            </w:div>
            <w:div w:id="1318917147">
              <w:marLeft w:val="480"/>
              <w:marRight w:val="0"/>
              <w:marTop w:val="0"/>
              <w:marBottom w:val="0"/>
              <w:divBdr>
                <w:top w:val="none" w:sz="0" w:space="0" w:color="auto"/>
                <w:left w:val="none" w:sz="0" w:space="0" w:color="auto"/>
                <w:bottom w:val="none" w:sz="0" w:space="0" w:color="auto"/>
                <w:right w:val="none" w:sz="0" w:space="0" w:color="auto"/>
              </w:divBdr>
            </w:div>
            <w:div w:id="1423067296">
              <w:marLeft w:val="480"/>
              <w:marRight w:val="0"/>
              <w:marTop w:val="0"/>
              <w:marBottom w:val="0"/>
              <w:divBdr>
                <w:top w:val="none" w:sz="0" w:space="0" w:color="auto"/>
                <w:left w:val="none" w:sz="0" w:space="0" w:color="auto"/>
                <w:bottom w:val="none" w:sz="0" w:space="0" w:color="auto"/>
                <w:right w:val="none" w:sz="0" w:space="0" w:color="auto"/>
              </w:divBdr>
            </w:div>
            <w:div w:id="1578050962">
              <w:marLeft w:val="480"/>
              <w:marRight w:val="0"/>
              <w:marTop w:val="0"/>
              <w:marBottom w:val="0"/>
              <w:divBdr>
                <w:top w:val="none" w:sz="0" w:space="0" w:color="auto"/>
                <w:left w:val="none" w:sz="0" w:space="0" w:color="auto"/>
                <w:bottom w:val="none" w:sz="0" w:space="0" w:color="auto"/>
                <w:right w:val="none" w:sz="0" w:space="0" w:color="auto"/>
              </w:divBdr>
            </w:div>
            <w:div w:id="1583569034">
              <w:marLeft w:val="480"/>
              <w:marRight w:val="0"/>
              <w:marTop w:val="0"/>
              <w:marBottom w:val="0"/>
              <w:divBdr>
                <w:top w:val="none" w:sz="0" w:space="0" w:color="auto"/>
                <w:left w:val="none" w:sz="0" w:space="0" w:color="auto"/>
                <w:bottom w:val="none" w:sz="0" w:space="0" w:color="auto"/>
                <w:right w:val="none" w:sz="0" w:space="0" w:color="auto"/>
              </w:divBdr>
            </w:div>
            <w:div w:id="1707757466">
              <w:marLeft w:val="480"/>
              <w:marRight w:val="0"/>
              <w:marTop w:val="0"/>
              <w:marBottom w:val="0"/>
              <w:divBdr>
                <w:top w:val="none" w:sz="0" w:space="0" w:color="auto"/>
                <w:left w:val="none" w:sz="0" w:space="0" w:color="auto"/>
                <w:bottom w:val="none" w:sz="0" w:space="0" w:color="auto"/>
                <w:right w:val="none" w:sz="0" w:space="0" w:color="auto"/>
              </w:divBdr>
            </w:div>
            <w:div w:id="1710105201">
              <w:marLeft w:val="480"/>
              <w:marRight w:val="0"/>
              <w:marTop w:val="0"/>
              <w:marBottom w:val="0"/>
              <w:divBdr>
                <w:top w:val="none" w:sz="0" w:space="0" w:color="auto"/>
                <w:left w:val="none" w:sz="0" w:space="0" w:color="auto"/>
                <w:bottom w:val="none" w:sz="0" w:space="0" w:color="auto"/>
                <w:right w:val="none" w:sz="0" w:space="0" w:color="auto"/>
              </w:divBdr>
            </w:div>
            <w:div w:id="1773472997">
              <w:marLeft w:val="480"/>
              <w:marRight w:val="0"/>
              <w:marTop w:val="0"/>
              <w:marBottom w:val="0"/>
              <w:divBdr>
                <w:top w:val="none" w:sz="0" w:space="0" w:color="auto"/>
                <w:left w:val="none" w:sz="0" w:space="0" w:color="auto"/>
                <w:bottom w:val="none" w:sz="0" w:space="0" w:color="auto"/>
                <w:right w:val="none" w:sz="0" w:space="0" w:color="auto"/>
              </w:divBdr>
            </w:div>
            <w:div w:id="201919051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5105DFAAAFC1C49AC326E7FFB5300A2" ma:contentTypeVersion="3" ma:contentTypeDescription="Create a new document." ma:contentTypeScope="" ma:versionID="8452a2416d5edc578a78ea5bafec2364">
  <xsd:schema xmlns:xsd="http://www.w3.org/2001/XMLSchema" xmlns:xs="http://www.w3.org/2001/XMLSchema" xmlns:p="http://schemas.microsoft.com/office/2006/metadata/properties" xmlns:ns3="5092d31d-64c1-40bf-bc3e-9f9e39c90e5d" targetNamespace="http://schemas.microsoft.com/office/2006/metadata/properties" ma:root="true" ma:fieldsID="b5b417207575caadb2288784ebc6adfe" ns3:_="">
    <xsd:import namespace="5092d31d-64c1-40bf-bc3e-9f9e39c90e5d"/>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2d31d-64c1-40bf-bc3e-9f9e39c90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EC7632-5CB2-412A-9CAC-FA5312AD77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B4F952-C63B-4312-8830-89023A78B361}">
  <ds:schemaRefs>
    <ds:schemaRef ds:uri="http://schemas.openxmlformats.org/officeDocument/2006/bibliography"/>
  </ds:schemaRefs>
</ds:datastoreItem>
</file>

<file path=customXml/itemProps3.xml><?xml version="1.0" encoding="utf-8"?>
<ds:datastoreItem xmlns:ds="http://schemas.openxmlformats.org/officeDocument/2006/customXml" ds:itemID="{2FD77AC5-05ED-4261-B44D-62C6BE07E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2d31d-64c1-40bf-bc3e-9f9e39c90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1006A0-85EC-4B05-9AA9-B809203486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1355</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BEFORE THE MARYLAND COMMISSION OF</vt:lpstr>
    </vt:vector>
  </TitlesOfParts>
  <Company>DLLR</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MARYLAND COMMISSION OF</dc:title>
  <dc:subject/>
  <dc:creator>Sarah E. Keogh</dc:creator>
  <cp:keywords/>
  <dc:description/>
  <cp:lastModifiedBy>Christopher E Dorsey -LABOR-</cp:lastModifiedBy>
  <cp:revision>2</cp:revision>
  <cp:lastPrinted>2026-09-22T16:01:00Z</cp:lastPrinted>
  <dcterms:created xsi:type="dcterms:W3CDTF">2026-10-09T14:44:00Z</dcterms:created>
  <dcterms:modified xsi:type="dcterms:W3CDTF">2026-10-09T14:44:00Z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0x01010095105DFAAAFC1C49AC326E7FFB5300A2</vt:lpwstr>
  </property>
</Properties>
</file>